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E293" w14:textId="77777777" w:rsidR="00FD3D96" w:rsidRDefault="00FD3D96" w:rsidP="00FD3D96">
      <w:pPr>
        <w:rPr>
          <w:rFonts w:eastAsia="MS Mincho"/>
        </w:rPr>
      </w:pPr>
      <w:r>
        <w:rPr>
          <w:rFonts w:eastAsia="MS Mincho"/>
          <w:b/>
          <w:bCs/>
        </w:rPr>
        <w:t>Bylaws of the Board</w:t>
      </w:r>
      <w:r>
        <w:rPr>
          <w:rFonts w:eastAsia="MS Mincho"/>
          <w:b/>
          <w:bCs/>
        </w:rPr>
        <w:tab/>
      </w:r>
      <w:r>
        <w:rPr>
          <w:rFonts w:eastAsia="MS Mincho"/>
        </w:rPr>
        <w:t>BB 9323(a)</w:t>
      </w:r>
    </w:p>
    <w:p w14:paraId="3D3FDE2B" w14:textId="77777777" w:rsidR="00FD3D96" w:rsidRDefault="00FD3D96" w:rsidP="00FD3D96">
      <w:pPr>
        <w:rPr>
          <w:rFonts w:eastAsia="MS Mincho"/>
        </w:rPr>
      </w:pPr>
    </w:p>
    <w:p w14:paraId="563AFD5F" w14:textId="77777777" w:rsidR="00FD3D96" w:rsidRDefault="00FD3D96" w:rsidP="00FD3D96">
      <w:pPr>
        <w:rPr>
          <w:rFonts w:eastAsia="MS Mincho"/>
          <w:b/>
          <w:bCs/>
        </w:rPr>
      </w:pPr>
      <w:r>
        <w:rPr>
          <w:rFonts w:eastAsia="MS Mincho"/>
          <w:b/>
          <w:bCs/>
        </w:rPr>
        <w:t>MEETING CONDUCT</w:t>
      </w:r>
    </w:p>
    <w:p w14:paraId="01260524" w14:textId="77777777" w:rsidR="00FD3D96" w:rsidRDefault="00FD3D96" w:rsidP="00FD3D96">
      <w:pPr>
        <w:rPr>
          <w:rFonts w:eastAsia="MS Mincho"/>
        </w:rPr>
      </w:pPr>
    </w:p>
    <w:p w14:paraId="2A9FF325" w14:textId="77777777" w:rsidR="00FD3D96" w:rsidRDefault="00FD3D96" w:rsidP="00FD3D96">
      <w:pPr>
        <w:rPr>
          <w:rFonts w:eastAsia="MS Mincho"/>
          <w:b/>
          <w:bCs/>
        </w:rPr>
      </w:pPr>
      <w:r>
        <w:rPr>
          <w:rFonts w:eastAsia="MS Mincho"/>
          <w:b/>
          <w:bCs/>
        </w:rPr>
        <w:t>Meeting Procedures</w:t>
      </w:r>
    </w:p>
    <w:p w14:paraId="553FADB4" w14:textId="77777777" w:rsidR="00FD3D96" w:rsidRDefault="00FD3D96" w:rsidP="00FD3D96">
      <w:pPr>
        <w:rPr>
          <w:rFonts w:eastAsia="MS Mincho"/>
        </w:rPr>
      </w:pPr>
    </w:p>
    <w:p w14:paraId="06F7C0E0" w14:textId="77777777" w:rsidR="00FD3D96" w:rsidRDefault="00FD3D96" w:rsidP="00FD3D96">
      <w:pPr>
        <w:rPr>
          <w:rFonts w:eastAsia="MS Mincho"/>
        </w:rPr>
      </w:pPr>
      <w:r>
        <w:rPr>
          <w:rFonts w:eastAsia="MS Mincho"/>
        </w:rPr>
        <w:t xml:space="preserve">All Governing Board meetings shall begin on time and shall be guided by an agenda prepared in accordance with Board bylaws and posted and distributed in </w:t>
      </w:r>
      <w:proofErr w:type="gramStart"/>
      <w:r>
        <w:rPr>
          <w:rFonts w:eastAsia="MS Mincho"/>
        </w:rPr>
        <w:t>accordance</w:t>
      </w:r>
      <w:proofErr w:type="gramEnd"/>
      <w:r>
        <w:rPr>
          <w:rFonts w:eastAsia="MS Mincho"/>
        </w:rPr>
        <w:t xml:space="preserve"> the Ralph M. Brown Act (open meeting requirements) and other applicable laws.  </w:t>
      </w:r>
    </w:p>
    <w:p w14:paraId="69AF1183" w14:textId="77777777" w:rsidR="00FD3D96" w:rsidRDefault="00FD3D96" w:rsidP="00FD3D96">
      <w:pPr>
        <w:rPr>
          <w:rFonts w:eastAsia="MS Mincho"/>
        </w:rPr>
      </w:pPr>
    </w:p>
    <w:p w14:paraId="7C3FBB02" w14:textId="77777777" w:rsidR="00FD3D96" w:rsidRDefault="00FD3D96" w:rsidP="00FD3D96">
      <w:pPr>
        <w:rPr>
          <w:rFonts w:eastAsia="MS Mincho"/>
          <w:i/>
          <w:sz w:val="20"/>
        </w:rPr>
      </w:pPr>
      <w:r>
        <w:rPr>
          <w:rFonts w:eastAsia="MS Mincho"/>
          <w:i/>
          <w:sz w:val="20"/>
        </w:rPr>
        <w:t>(cf. 9322 - Agenda/Meeting Materials)</w:t>
      </w:r>
    </w:p>
    <w:p w14:paraId="33F63590" w14:textId="77777777" w:rsidR="00FD3D96" w:rsidRDefault="00FD3D96" w:rsidP="00FD3D96">
      <w:pPr>
        <w:rPr>
          <w:rFonts w:eastAsia="MS Mincho"/>
        </w:rPr>
      </w:pPr>
    </w:p>
    <w:p w14:paraId="07719647" w14:textId="77777777" w:rsidR="00FD3D96" w:rsidRDefault="00FD3D96" w:rsidP="00FD3D96">
      <w:pPr>
        <w:rPr>
          <w:rFonts w:eastAsia="MS Mincho"/>
        </w:rPr>
      </w:pPr>
      <w:r>
        <w:rPr>
          <w:rFonts w:eastAsia="MS Mincho"/>
        </w:rPr>
        <w:t>The Board president shall conduct Board meetings in accordance with Board bylaws and procedures that enable the Board to efficiently consider issues and carry out the will of the majority.</w:t>
      </w:r>
    </w:p>
    <w:p w14:paraId="2B9EE7C7" w14:textId="77777777" w:rsidR="00FD3D96" w:rsidRDefault="00FD3D96" w:rsidP="00FD3D96">
      <w:pPr>
        <w:rPr>
          <w:rFonts w:eastAsia="MS Mincho"/>
        </w:rPr>
      </w:pPr>
    </w:p>
    <w:p w14:paraId="0A2E89CC" w14:textId="77777777" w:rsidR="00FD3D96" w:rsidRDefault="00FD3D96" w:rsidP="00FD3D96">
      <w:pPr>
        <w:rPr>
          <w:rFonts w:eastAsia="MS Mincho"/>
          <w:i/>
          <w:sz w:val="20"/>
        </w:rPr>
      </w:pPr>
      <w:r>
        <w:rPr>
          <w:rFonts w:eastAsia="MS Mincho"/>
          <w:i/>
          <w:sz w:val="20"/>
        </w:rPr>
        <w:t>(cf. 9121 - President)</w:t>
      </w:r>
    </w:p>
    <w:p w14:paraId="36691C0B" w14:textId="77777777" w:rsidR="00FD3D96" w:rsidRDefault="00FD3D96" w:rsidP="00FD3D96">
      <w:pPr>
        <w:rPr>
          <w:rFonts w:eastAsia="MS Mincho"/>
        </w:rPr>
      </w:pPr>
    </w:p>
    <w:p w14:paraId="7965B007" w14:textId="77777777" w:rsidR="00FD3D96" w:rsidRDefault="00FD3D96" w:rsidP="00FD3D96">
      <w:pPr>
        <w:rPr>
          <w:rFonts w:eastAsia="MS Mincho"/>
          <w:b/>
          <w:bCs/>
        </w:rPr>
      </w:pPr>
      <w:r>
        <w:rPr>
          <w:rFonts w:eastAsia="MS Mincho"/>
          <w:b/>
          <w:bCs/>
        </w:rPr>
        <w:t>Quorum and Abstentions</w:t>
      </w:r>
    </w:p>
    <w:p w14:paraId="4D1EFB2C" w14:textId="77777777" w:rsidR="00FD3D96" w:rsidRDefault="00FD3D96" w:rsidP="00FD3D96">
      <w:pPr>
        <w:rPr>
          <w:rFonts w:eastAsia="MS Mincho"/>
        </w:rPr>
      </w:pPr>
    </w:p>
    <w:p w14:paraId="38969FED" w14:textId="77777777" w:rsidR="00FD3D96" w:rsidRDefault="00FD3D96" w:rsidP="00FD3D96">
      <w:pPr>
        <w:rPr>
          <w:rFonts w:eastAsia="MS Mincho"/>
        </w:rPr>
      </w:pPr>
      <w:r>
        <w:rPr>
          <w:rFonts w:eastAsia="MS Mincho"/>
        </w:rPr>
        <w:t xml:space="preserve">The Board shall act by majority vote of </w:t>
      </w:r>
      <w:proofErr w:type="gramStart"/>
      <w:r>
        <w:rPr>
          <w:rFonts w:eastAsia="MS Mincho"/>
        </w:rPr>
        <w:t>all of</w:t>
      </w:r>
      <w:proofErr w:type="gramEnd"/>
      <w:r>
        <w:rPr>
          <w:rFonts w:eastAsia="MS Mincho"/>
        </w:rPr>
        <w:t xml:space="preserve"> the membership constituting the Board. (Education Code 35164)</w:t>
      </w:r>
    </w:p>
    <w:p w14:paraId="058211E1" w14:textId="77777777" w:rsidR="00FD3D96" w:rsidRDefault="00FD3D96" w:rsidP="00FD3D96">
      <w:pPr>
        <w:rPr>
          <w:rFonts w:eastAsia="MS Mincho"/>
        </w:rPr>
      </w:pPr>
    </w:p>
    <w:p w14:paraId="69F4A2DA" w14:textId="77777777" w:rsidR="00FD3D96" w:rsidRDefault="00FD3D96" w:rsidP="00FD3D96">
      <w:pPr>
        <w:rPr>
          <w:rFonts w:eastAsia="MS Mincho"/>
          <w:i/>
          <w:sz w:val="20"/>
        </w:rPr>
      </w:pPr>
      <w:r>
        <w:rPr>
          <w:rFonts w:eastAsia="MS Mincho"/>
          <w:i/>
          <w:sz w:val="20"/>
        </w:rPr>
        <w:t>(cf. 9323.2 - Actions by the Board)</w:t>
      </w:r>
    </w:p>
    <w:p w14:paraId="69187549" w14:textId="77777777" w:rsidR="00FD3D96" w:rsidRDefault="00FD3D96" w:rsidP="00FD3D96">
      <w:pPr>
        <w:rPr>
          <w:rFonts w:eastAsia="MS Mincho"/>
        </w:rPr>
      </w:pPr>
    </w:p>
    <w:p w14:paraId="6A586788" w14:textId="77777777" w:rsidR="00FD3D96" w:rsidRDefault="00FD3D96" w:rsidP="00FD3D96">
      <w:pPr>
        <w:rPr>
          <w:rFonts w:eastAsia="MS Mincho"/>
        </w:rPr>
      </w:pPr>
      <w:r>
        <w:rPr>
          <w:rFonts w:eastAsia="MS Mincho"/>
        </w:rPr>
        <w:t xml:space="preserve">The Board believes that when no conflict of interest requires abstention, its members have a duty to vote on issues before them.  When a member abstains, his/her abstention shall not be counted for </w:t>
      </w:r>
      <w:proofErr w:type="gramStart"/>
      <w:r>
        <w:rPr>
          <w:rFonts w:eastAsia="MS Mincho"/>
        </w:rPr>
        <w:t>purposes</w:t>
      </w:r>
      <w:proofErr w:type="gramEnd"/>
      <w:r>
        <w:rPr>
          <w:rFonts w:eastAsia="MS Mincho"/>
        </w:rPr>
        <w:t xml:space="preserve"> of determining whether </w:t>
      </w:r>
      <w:proofErr w:type="gramStart"/>
      <w:r>
        <w:rPr>
          <w:rFonts w:eastAsia="MS Mincho"/>
        </w:rPr>
        <w:t>a majority of</w:t>
      </w:r>
      <w:proofErr w:type="gramEnd"/>
      <w:r>
        <w:rPr>
          <w:rFonts w:eastAsia="MS Mincho"/>
        </w:rPr>
        <w:t xml:space="preserve"> the membership of the Board has taken action.  </w:t>
      </w:r>
    </w:p>
    <w:p w14:paraId="5C88A977" w14:textId="77777777" w:rsidR="00FD3D96" w:rsidRDefault="00FD3D96" w:rsidP="00FD3D96">
      <w:pPr>
        <w:rPr>
          <w:rFonts w:eastAsia="MS Mincho"/>
          <w:b/>
        </w:rPr>
      </w:pPr>
    </w:p>
    <w:p w14:paraId="01DA2B00" w14:textId="77777777" w:rsidR="00FD3D96" w:rsidRDefault="00FD3D96" w:rsidP="00FD3D96">
      <w:pPr>
        <w:rPr>
          <w:rFonts w:eastAsia="MS Mincho"/>
          <w:i/>
          <w:sz w:val="20"/>
        </w:rPr>
      </w:pPr>
      <w:r>
        <w:rPr>
          <w:rFonts w:eastAsia="MS Mincho"/>
          <w:i/>
          <w:sz w:val="20"/>
        </w:rPr>
        <w:t>(cf. 9270 - Conflict of Interest)</w:t>
      </w:r>
    </w:p>
    <w:p w14:paraId="29B060A4" w14:textId="77777777" w:rsidR="00FD3D96" w:rsidRDefault="00FD3D96" w:rsidP="00FD3D96">
      <w:pPr>
        <w:rPr>
          <w:rFonts w:eastAsia="MS Mincho"/>
          <w:bCs/>
        </w:rPr>
      </w:pPr>
    </w:p>
    <w:p w14:paraId="6E782B8D" w14:textId="77777777" w:rsidR="00FD3D96" w:rsidRDefault="00FD3D96" w:rsidP="00FD3D96">
      <w:pPr>
        <w:rPr>
          <w:rFonts w:eastAsia="MS Mincho"/>
          <w:b/>
          <w:bCs/>
        </w:rPr>
      </w:pPr>
      <w:r>
        <w:rPr>
          <w:rFonts w:eastAsia="MS Mincho"/>
          <w:b/>
          <w:bCs/>
        </w:rPr>
        <w:t>Public Participation</w:t>
      </w:r>
    </w:p>
    <w:p w14:paraId="132BA501" w14:textId="77777777" w:rsidR="00FD3D96" w:rsidRDefault="00FD3D96" w:rsidP="00FD3D96">
      <w:pPr>
        <w:rPr>
          <w:rFonts w:eastAsia="MS Mincho"/>
        </w:rPr>
      </w:pPr>
    </w:p>
    <w:p w14:paraId="0C65D6AE" w14:textId="77777777" w:rsidR="00FD3D96" w:rsidRDefault="00FD3D96" w:rsidP="00FD3D96">
      <w:pPr>
        <w:rPr>
          <w:rFonts w:eastAsia="MS Mincho"/>
        </w:rPr>
      </w:pPr>
      <w:r>
        <w:rPr>
          <w:rFonts w:eastAsia="MS Mincho"/>
        </w:rPr>
        <w:t xml:space="preserve">Members of the public are encouraged to attend Board meetings and to address the Board concerning any item on the agenda or within the Board's jurisdiction.  So as not to inhibit public participation, </w:t>
      </w:r>
      <w:proofErr w:type="gramStart"/>
      <w:r>
        <w:rPr>
          <w:rFonts w:eastAsia="MS Mincho"/>
        </w:rPr>
        <w:t>persons</w:t>
      </w:r>
      <w:proofErr w:type="gramEnd"/>
      <w:r>
        <w:rPr>
          <w:rFonts w:eastAsia="MS Mincho"/>
        </w:rPr>
        <w:t xml:space="preserve"> attending Board meetings shall not be requested to sign in, complete a questionnaire, or otherwise provide their name or other information as a condition of attending the meeting.</w:t>
      </w:r>
    </w:p>
    <w:p w14:paraId="39E99758" w14:textId="77777777" w:rsidR="00FD3D96" w:rsidRDefault="00FD3D96" w:rsidP="00FD3D96">
      <w:pPr>
        <w:rPr>
          <w:rFonts w:eastAsia="MS Mincho"/>
        </w:rPr>
      </w:pPr>
    </w:p>
    <w:p w14:paraId="515FE568" w14:textId="77777777" w:rsidR="00FD3D96" w:rsidRDefault="00FD3D96" w:rsidP="00FD3D96">
      <w:pPr>
        <w:rPr>
          <w:rFonts w:eastAsia="MS Mincho"/>
        </w:rPr>
      </w:pPr>
      <w:proofErr w:type="gramStart"/>
      <w:r>
        <w:rPr>
          <w:rFonts w:eastAsia="MS Mincho"/>
        </w:rPr>
        <w:t>In order to</w:t>
      </w:r>
      <w:proofErr w:type="gramEnd"/>
      <w:r>
        <w:rPr>
          <w:rFonts w:eastAsia="MS Mincho"/>
        </w:rPr>
        <w:t xml:space="preserve"> conduct district business in an orderly and efficient manner, the Board requires that public presentations to the Board comply with the following procedures:</w:t>
      </w:r>
    </w:p>
    <w:p w14:paraId="66F0A9D6" w14:textId="77777777" w:rsidR="00FD3D96" w:rsidRDefault="00FD3D96" w:rsidP="00FD3D96">
      <w:pPr>
        <w:rPr>
          <w:rFonts w:eastAsia="MS Mincho"/>
        </w:rPr>
      </w:pPr>
    </w:p>
    <w:p w14:paraId="39B05587" w14:textId="77777777" w:rsidR="00FD3D96" w:rsidRDefault="00FD3D96" w:rsidP="00FD3D96">
      <w:pPr>
        <w:ind w:left="720" w:hanging="720"/>
        <w:rPr>
          <w:rFonts w:eastAsia="MS Mincho"/>
        </w:rPr>
      </w:pPr>
      <w:r>
        <w:rPr>
          <w:rFonts w:eastAsia="MS Mincho"/>
        </w:rPr>
        <w:t>1.</w:t>
      </w:r>
      <w:r>
        <w:rPr>
          <w:rFonts w:eastAsia="MS Mincho"/>
        </w:rPr>
        <w:tab/>
        <w:t>The Board shall give members of the public an opportunity to address the Board on any item of interest to the public that is within the subject matter jurisdiction of the Board, either before or during the Board's consideration of the item. (Education Code 35145.5, Government Code 54954.3)</w:t>
      </w:r>
    </w:p>
    <w:p w14:paraId="3CCDED44" w14:textId="77777777" w:rsidR="00FD3D96" w:rsidRDefault="00FD3D96" w:rsidP="00FD3D96">
      <w:pPr>
        <w:ind w:left="720" w:hanging="720"/>
        <w:rPr>
          <w:rFonts w:eastAsia="MS Mincho"/>
        </w:rPr>
      </w:pPr>
    </w:p>
    <w:p w14:paraId="760EE3E4" w14:textId="77777777" w:rsidR="00FD3D96" w:rsidRDefault="00FD3D96" w:rsidP="00FD3D96">
      <w:pPr>
        <w:rPr>
          <w:rFonts w:eastAsia="MS Mincho"/>
        </w:rPr>
      </w:pPr>
      <w:r>
        <w:rPr>
          <w:rFonts w:eastAsia="MS Mincho"/>
        </w:rPr>
        <w:lastRenderedPageBreak/>
        <w:tab/>
        <w:t>BB 9323(b)</w:t>
      </w:r>
    </w:p>
    <w:p w14:paraId="05673ADA" w14:textId="77777777" w:rsidR="00FD3D96" w:rsidRDefault="00FD3D96" w:rsidP="00FD3D96">
      <w:pPr>
        <w:rPr>
          <w:rFonts w:eastAsia="MS Mincho"/>
        </w:rPr>
      </w:pPr>
    </w:p>
    <w:p w14:paraId="644960DC" w14:textId="77777777" w:rsidR="00FD3D96" w:rsidRDefault="00FD3D96" w:rsidP="00FD3D96">
      <w:pPr>
        <w:rPr>
          <w:rFonts w:eastAsia="MS Mincho"/>
        </w:rPr>
      </w:pPr>
      <w:r>
        <w:rPr>
          <w:rFonts w:eastAsia="MS Mincho"/>
          <w:b/>
          <w:bCs/>
        </w:rPr>
        <w:t xml:space="preserve">MEETING </w:t>
      </w:r>
      <w:proofErr w:type="gramStart"/>
      <w:r>
        <w:rPr>
          <w:rFonts w:eastAsia="MS Mincho"/>
          <w:b/>
          <w:bCs/>
        </w:rPr>
        <w:t>CONDUCT</w:t>
      </w:r>
      <w:r>
        <w:rPr>
          <w:rFonts w:eastAsia="MS Mincho"/>
        </w:rPr>
        <w:t xml:space="preserve">  (</w:t>
      </w:r>
      <w:proofErr w:type="gramEnd"/>
      <w:r>
        <w:rPr>
          <w:rFonts w:eastAsia="MS Mincho"/>
        </w:rPr>
        <w:t>continued)</w:t>
      </w:r>
    </w:p>
    <w:p w14:paraId="53F7B8FD" w14:textId="77777777" w:rsidR="00FD3D96" w:rsidRDefault="00FD3D96" w:rsidP="00FD3D96">
      <w:pPr>
        <w:ind w:left="720" w:hanging="720"/>
        <w:rPr>
          <w:rFonts w:eastAsia="MS Mincho"/>
        </w:rPr>
      </w:pPr>
    </w:p>
    <w:p w14:paraId="6180B453" w14:textId="77777777" w:rsidR="00FD3D96" w:rsidRDefault="00FD3D96" w:rsidP="00FD3D96">
      <w:pPr>
        <w:ind w:left="720" w:hanging="720"/>
        <w:rPr>
          <w:rFonts w:eastAsia="MS Mincho"/>
        </w:rPr>
      </w:pPr>
      <w:r>
        <w:rPr>
          <w:rFonts w:eastAsia="MS Mincho"/>
        </w:rPr>
        <w:t>2.</w:t>
      </w:r>
      <w:r>
        <w:rPr>
          <w:rFonts w:eastAsia="MS Mincho"/>
        </w:rPr>
        <w:tab/>
        <w:t>At a time so designated on the agenda at a regular meeting, members of the public may bring before the Board matters that are not listed on the agenda.  The Board shall take no action or discussion on any item not appearing on the posted agenda, except as authorized by law.  (Education Code 35145.5, Government Code 54954.2)</w:t>
      </w:r>
    </w:p>
    <w:p w14:paraId="2192BC01" w14:textId="77777777" w:rsidR="00FD3D96" w:rsidRDefault="00FD3D96" w:rsidP="00FD3D96">
      <w:pPr>
        <w:ind w:left="720" w:hanging="720"/>
        <w:rPr>
          <w:rFonts w:eastAsia="MS Mincho"/>
        </w:rPr>
      </w:pPr>
    </w:p>
    <w:p w14:paraId="154342C4" w14:textId="6E70BF79" w:rsidR="00FD3D96" w:rsidRDefault="00FD3D96" w:rsidP="00FD3D96">
      <w:pPr>
        <w:tabs>
          <w:tab w:val="left" w:pos="1440"/>
        </w:tabs>
        <w:ind w:left="720" w:hanging="720"/>
        <w:rPr>
          <w:rFonts w:eastAsia="MS Mincho"/>
        </w:rPr>
      </w:pPr>
      <w:r>
        <w:rPr>
          <w:rFonts w:eastAsia="MS Mincho"/>
        </w:rPr>
        <w:t>3.</w:t>
      </w:r>
      <w:r>
        <w:rPr>
          <w:rFonts w:eastAsia="MS Mincho"/>
        </w:rPr>
        <w:tab/>
        <w:t xml:space="preserve">Without </w:t>
      </w:r>
      <w:proofErr w:type="gramStart"/>
      <w:r>
        <w:rPr>
          <w:rFonts w:eastAsia="MS Mincho"/>
        </w:rPr>
        <w:t>taking action</w:t>
      </w:r>
      <w:proofErr w:type="gramEnd"/>
      <w:r>
        <w:rPr>
          <w:rFonts w:eastAsia="MS Mincho"/>
        </w:rPr>
        <w:t xml:space="preserve">, Board members or </w:t>
      </w:r>
      <w:r>
        <w:rPr>
          <w:rFonts w:eastAsia="MS Mincho"/>
        </w:rPr>
        <w:t xml:space="preserve">College and Career Advantage (CCA) </w:t>
      </w:r>
      <w:r>
        <w:rPr>
          <w:rFonts w:eastAsia="MS Mincho"/>
        </w:rPr>
        <w:t>Regional Occupational Program (ROP) staff members may briefly respond to statements made or questions posed by the public about items not appearing on the agenda.  Additionally, on their own initiative or in response to questions posed by the public, a Board or staff member may ask a question for clarification, make a brief announcement, or make a brief report on his/her own activities. (Government Code 54954.2)</w:t>
      </w:r>
    </w:p>
    <w:p w14:paraId="506508DB" w14:textId="77777777" w:rsidR="00FD3D96" w:rsidRDefault="00FD3D96" w:rsidP="00FD3D96">
      <w:pPr>
        <w:ind w:left="720" w:hanging="720"/>
        <w:rPr>
          <w:rFonts w:eastAsia="MS Mincho"/>
        </w:rPr>
      </w:pPr>
    </w:p>
    <w:p w14:paraId="4F11A77A" w14:textId="77777777" w:rsidR="00FD3D96" w:rsidRDefault="00FD3D96" w:rsidP="00FD3D96">
      <w:pPr>
        <w:ind w:left="720" w:hanging="720"/>
        <w:rPr>
          <w:rFonts w:eastAsia="MS Mincho"/>
        </w:rPr>
      </w:pPr>
      <w:r>
        <w:rPr>
          <w:rFonts w:eastAsia="MS Mincho"/>
        </w:rPr>
        <w:tab/>
        <w:t xml:space="preserve">Furthermore, the Board or a Board member may provide a reference to staff or other resources for </w:t>
      </w:r>
      <w:proofErr w:type="gramStart"/>
      <w:r>
        <w:rPr>
          <w:rFonts w:eastAsia="MS Mincho"/>
        </w:rPr>
        <w:t>factual information</w:t>
      </w:r>
      <w:proofErr w:type="gramEnd"/>
      <w:r>
        <w:rPr>
          <w:rFonts w:eastAsia="MS Mincho"/>
        </w:rPr>
        <w:t>, ask staff to report back to the Board at a subsequent meeting concerning any matter, or take action directing staff to place a matter of business on a future agenda.  (Government Code 54954.2)</w:t>
      </w:r>
    </w:p>
    <w:p w14:paraId="7352DF10" w14:textId="77777777" w:rsidR="00FD3D96" w:rsidRDefault="00FD3D96" w:rsidP="00FD3D96">
      <w:pPr>
        <w:ind w:left="720" w:hanging="720"/>
        <w:rPr>
          <w:rFonts w:eastAsia="MS Mincho"/>
        </w:rPr>
      </w:pPr>
    </w:p>
    <w:p w14:paraId="4D4470A8" w14:textId="77777777" w:rsidR="00FD3D96" w:rsidRDefault="00FD3D96" w:rsidP="00FD3D96">
      <w:pPr>
        <w:ind w:left="720" w:hanging="720"/>
        <w:rPr>
          <w:rFonts w:eastAsia="MS Mincho"/>
        </w:rPr>
      </w:pPr>
      <w:r>
        <w:rPr>
          <w:rFonts w:eastAsia="MS Mincho"/>
        </w:rPr>
        <w:t>4.</w:t>
      </w:r>
      <w:r>
        <w:rPr>
          <w:rFonts w:eastAsia="MS Mincho"/>
        </w:rPr>
        <w:tab/>
        <w:t>The Board need not allow the public to speak on any item that has already been considered by a committee composed exclusively of Board members at a public meeting where the public had the opportunity to address the committee on that item.  However, if the Board determines that the item has been substantially changed since the committee heard the item, the Board shall provide an opportunity for the public to speak.  (Government Code 54954.3)</w:t>
      </w:r>
    </w:p>
    <w:p w14:paraId="55A2C302" w14:textId="77777777" w:rsidR="00FD3D96" w:rsidRDefault="00FD3D96" w:rsidP="00FD3D96">
      <w:pPr>
        <w:ind w:left="720" w:hanging="720"/>
        <w:rPr>
          <w:rFonts w:eastAsia="MS Mincho"/>
        </w:rPr>
      </w:pPr>
    </w:p>
    <w:p w14:paraId="602005BB" w14:textId="77777777" w:rsidR="00FD3D96" w:rsidRDefault="00FD3D96" w:rsidP="00FD3D96">
      <w:pPr>
        <w:ind w:left="720" w:hanging="720"/>
        <w:rPr>
          <w:rFonts w:eastAsia="MS Mincho"/>
          <w:i/>
          <w:sz w:val="20"/>
        </w:rPr>
      </w:pPr>
      <w:r>
        <w:rPr>
          <w:rFonts w:eastAsia="MS Mincho"/>
          <w:i/>
          <w:sz w:val="20"/>
        </w:rPr>
        <w:t>(cf. 9130 - Board Committees)</w:t>
      </w:r>
    </w:p>
    <w:p w14:paraId="4788C740" w14:textId="77777777" w:rsidR="00FD3D96" w:rsidRDefault="00FD3D96" w:rsidP="00FD3D96">
      <w:pPr>
        <w:ind w:left="720" w:hanging="720"/>
        <w:rPr>
          <w:rFonts w:eastAsia="MS Mincho"/>
          <w:i/>
          <w:sz w:val="20"/>
        </w:rPr>
      </w:pPr>
    </w:p>
    <w:p w14:paraId="6550C6CD" w14:textId="77777777" w:rsidR="00FD3D96" w:rsidRDefault="00FD3D96" w:rsidP="00FD3D96">
      <w:pPr>
        <w:ind w:left="720" w:hanging="720"/>
        <w:rPr>
          <w:rFonts w:eastAsia="MS Mincho"/>
        </w:rPr>
      </w:pPr>
      <w:r>
        <w:rPr>
          <w:rFonts w:eastAsia="MS Mincho"/>
        </w:rPr>
        <w:t>5.</w:t>
      </w:r>
      <w:r>
        <w:rPr>
          <w:rFonts w:eastAsia="MS Mincho"/>
        </w:rPr>
        <w:tab/>
        <w:t>A person wishing to be heard by the Board shall first be recognized by the president and shall then proceed to comment as briefly as the subject permits.</w:t>
      </w:r>
    </w:p>
    <w:p w14:paraId="66E79D88" w14:textId="77777777" w:rsidR="00FD3D96" w:rsidRDefault="00FD3D96" w:rsidP="00FD3D96">
      <w:pPr>
        <w:rPr>
          <w:rFonts w:eastAsia="MS Mincho"/>
        </w:rPr>
      </w:pPr>
    </w:p>
    <w:p w14:paraId="5E935C4C" w14:textId="766E7B44" w:rsidR="00FD3D96" w:rsidRDefault="00FD3D96" w:rsidP="00FD3D96">
      <w:pPr>
        <w:tabs>
          <w:tab w:val="left" w:pos="720"/>
        </w:tabs>
        <w:ind w:left="720"/>
        <w:rPr>
          <w:rFonts w:eastAsia="MS Mincho"/>
        </w:rPr>
      </w:pPr>
      <w:r>
        <w:rPr>
          <w:rFonts w:eastAsia="MS Mincho"/>
        </w:rPr>
        <w:t>Individual speakers shall be allowed three minutes to address the Board on each agenda or non</w:t>
      </w:r>
      <w:r>
        <w:rPr>
          <w:rFonts w:eastAsia="MS Mincho"/>
        </w:rPr>
        <w:t>-</w:t>
      </w:r>
      <w:r>
        <w:rPr>
          <w:rFonts w:eastAsia="MS Mincho"/>
        </w:rPr>
        <w:t>agenda item.  The Board shall limit the total time for public input on each item to 20 minutes.  With Board consent, the president may increase or decrease the time allowed for public presentation, depending on the topic and the number of persons wishing to be heard.  The president may take a poll of speakers for or against a particular issue and may ask that additional persons speak only if they have something new to add.</w:t>
      </w:r>
    </w:p>
    <w:p w14:paraId="5648AD0B" w14:textId="77777777" w:rsidR="00FD3D96" w:rsidRDefault="00FD3D96" w:rsidP="00FD3D96">
      <w:pPr>
        <w:rPr>
          <w:rFonts w:eastAsia="MS Mincho"/>
        </w:rPr>
      </w:pPr>
    </w:p>
    <w:p w14:paraId="3D236C3E" w14:textId="77777777" w:rsidR="00FD3D96" w:rsidRDefault="00FD3D96" w:rsidP="00FD3D96">
      <w:pPr>
        <w:ind w:left="720" w:hanging="720"/>
        <w:rPr>
          <w:rFonts w:eastAsia="MS Mincho"/>
        </w:rPr>
      </w:pPr>
      <w:r>
        <w:rPr>
          <w:rFonts w:eastAsia="MS Mincho"/>
        </w:rPr>
        <w:t>6.</w:t>
      </w:r>
      <w:r>
        <w:rPr>
          <w:rFonts w:eastAsia="MS Mincho"/>
        </w:rPr>
        <w:tab/>
        <w:t xml:space="preserve">The Board president may rule on the appropriateness of a topic.  If the topic would be more suitably addressed </w:t>
      </w:r>
      <w:proofErr w:type="gramStart"/>
      <w:r>
        <w:rPr>
          <w:rFonts w:eastAsia="MS Mincho"/>
        </w:rPr>
        <w:t>at a later time</w:t>
      </w:r>
      <w:proofErr w:type="gramEnd"/>
      <w:r>
        <w:rPr>
          <w:rFonts w:eastAsia="MS Mincho"/>
        </w:rPr>
        <w:t>, the president may indicate the time and place when it should be presented.</w:t>
      </w:r>
    </w:p>
    <w:p w14:paraId="12FC59EC" w14:textId="77777777" w:rsidR="00FD3D96" w:rsidRDefault="00FD3D96" w:rsidP="00FD3D96">
      <w:pPr>
        <w:rPr>
          <w:rFonts w:eastAsia="MS Mincho"/>
        </w:rPr>
      </w:pPr>
    </w:p>
    <w:p w14:paraId="76126C93" w14:textId="77777777" w:rsidR="00FD3D96" w:rsidRDefault="00FD3D96" w:rsidP="00FD3D96">
      <w:pPr>
        <w:rPr>
          <w:rFonts w:eastAsia="MS Mincho"/>
        </w:rPr>
      </w:pPr>
    </w:p>
    <w:p w14:paraId="3535A572" w14:textId="77777777" w:rsidR="00FD3D96" w:rsidRDefault="00FD3D96" w:rsidP="00FD3D96">
      <w:pPr>
        <w:rPr>
          <w:rFonts w:eastAsia="MS Mincho"/>
        </w:rPr>
      </w:pPr>
      <w:r>
        <w:rPr>
          <w:rFonts w:eastAsia="MS Mincho"/>
        </w:rPr>
        <w:tab/>
      </w:r>
    </w:p>
    <w:p w14:paraId="6066318E" w14:textId="77777777" w:rsidR="00FD3D96" w:rsidRDefault="00FD3D96" w:rsidP="00FD3D96">
      <w:pPr>
        <w:rPr>
          <w:rFonts w:eastAsia="MS Mincho"/>
        </w:rPr>
      </w:pPr>
    </w:p>
    <w:p w14:paraId="3BDC4C4C" w14:textId="4B87FFE2" w:rsidR="00FD3D96" w:rsidRDefault="00FD3D96" w:rsidP="00FD3D96">
      <w:pPr>
        <w:rPr>
          <w:rFonts w:eastAsia="MS Mincho"/>
        </w:rPr>
      </w:pPr>
      <w:r>
        <w:rPr>
          <w:rFonts w:eastAsia="MS Mincho"/>
        </w:rPr>
        <w:lastRenderedPageBreak/>
        <w:tab/>
      </w:r>
      <w:r>
        <w:rPr>
          <w:rFonts w:eastAsia="MS Mincho"/>
        </w:rPr>
        <w:t>BB 9323(c)</w:t>
      </w:r>
    </w:p>
    <w:p w14:paraId="633EEBC2" w14:textId="77777777" w:rsidR="00FD3D96" w:rsidRDefault="00FD3D96" w:rsidP="00FD3D96">
      <w:pPr>
        <w:rPr>
          <w:rFonts w:eastAsia="MS Mincho"/>
        </w:rPr>
      </w:pPr>
    </w:p>
    <w:p w14:paraId="7FE76709" w14:textId="77777777" w:rsidR="00FD3D96" w:rsidRDefault="00FD3D96" w:rsidP="00FD3D96">
      <w:pPr>
        <w:rPr>
          <w:rFonts w:eastAsia="MS Mincho"/>
        </w:rPr>
      </w:pPr>
      <w:r>
        <w:rPr>
          <w:rFonts w:eastAsia="MS Mincho"/>
          <w:b/>
          <w:bCs/>
        </w:rPr>
        <w:t xml:space="preserve">MEETING </w:t>
      </w:r>
      <w:proofErr w:type="gramStart"/>
      <w:r>
        <w:rPr>
          <w:rFonts w:eastAsia="MS Mincho"/>
          <w:b/>
          <w:bCs/>
        </w:rPr>
        <w:t>CONDUCT</w:t>
      </w:r>
      <w:r>
        <w:rPr>
          <w:rFonts w:eastAsia="MS Mincho"/>
        </w:rPr>
        <w:t xml:space="preserve">  (</w:t>
      </w:r>
      <w:proofErr w:type="gramEnd"/>
      <w:r>
        <w:rPr>
          <w:rFonts w:eastAsia="MS Mincho"/>
        </w:rPr>
        <w:t>continued)</w:t>
      </w:r>
    </w:p>
    <w:p w14:paraId="2D3D8805" w14:textId="77777777" w:rsidR="00FD3D96" w:rsidRDefault="00FD3D96" w:rsidP="00FD3D96">
      <w:pPr>
        <w:rPr>
          <w:rFonts w:eastAsia="MS Mincho"/>
        </w:rPr>
      </w:pPr>
    </w:p>
    <w:p w14:paraId="2C97E748" w14:textId="77777777" w:rsidR="00FD3D96" w:rsidRDefault="00FD3D96" w:rsidP="00FD3D96">
      <w:pPr>
        <w:ind w:left="720"/>
        <w:rPr>
          <w:rFonts w:eastAsia="MS Mincho"/>
        </w:rPr>
      </w:pPr>
      <w:r>
        <w:rPr>
          <w:rFonts w:eastAsia="MS Mincho"/>
        </w:rPr>
        <w:t>The Board shall not prohibit public criticism of its policies, procedures, programs, services, acts, or omissions.  (Government Code 54954.3</w:t>
      </w:r>
      <w:proofErr w:type="gramStart"/>
      <w:r>
        <w:rPr>
          <w:rFonts w:eastAsia="MS Mincho"/>
        </w:rPr>
        <w:t>)  In</w:t>
      </w:r>
      <w:proofErr w:type="gramEnd"/>
      <w:r>
        <w:rPr>
          <w:rFonts w:eastAsia="MS Mincho"/>
        </w:rPr>
        <w:t xml:space="preserve"> addition, the Board may not prohibit public criticism of district employees.</w:t>
      </w:r>
    </w:p>
    <w:p w14:paraId="5A908939" w14:textId="77777777" w:rsidR="00FD3D96" w:rsidRDefault="00FD3D96" w:rsidP="00FD3D96">
      <w:pPr>
        <w:rPr>
          <w:rFonts w:eastAsia="MS Mincho"/>
        </w:rPr>
      </w:pPr>
    </w:p>
    <w:p w14:paraId="75ED4844" w14:textId="6325D5DE" w:rsidR="00FD3D96" w:rsidRDefault="00FD3D96" w:rsidP="00FD3D96">
      <w:pPr>
        <w:tabs>
          <w:tab w:val="left" w:pos="720"/>
        </w:tabs>
        <w:ind w:left="720"/>
        <w:rPr>
          <w:rFonts w:eastAsia="MS Mincho"/>
          <w:b/>
        </w:rPr>
      </w:pPr>
      <w:r>
        <w:rPr>
          <w:rFonts w:eastAsia="MS Mincho"/>
        </w:rPr>
        <w:t xml:space="preserve">Whenever a member of the public initiates specific complaints or charges against an employee, the Board president shall inform the complainant that in order to protect the employee's right to adequate notice before a hearing of such complaints and charges, and also to preserve the ability of the Board to legally consider the complaints or charges in any subsequent evaluation of the employee, it is the policy of the Board to hear such complaints or charges in closed session unless otherwise requested by the employee pursuant to Government Code 54957. The Board president shall also encourage the complainant to file a complaint using the appropriate </w:t>
      </w:r>
      <w:r>
        <w:rPr>
          <w:rFonts w:eastAsia="MS Mincho"/>
        </w:rPr>
        <w:t>CCA</w:t>
      </w:r>
      <w:r>
        <w:rPr>
          <w:rFonts w:eastAsia="MS Mincho"/>
        </w:rPr>
        <w:t xml:space="preserve"> complaint procedure.  </w:t>
      </w:r>
    </w:p>
    <w:p w14:paraId="2AFA3C82" w14:textId="77777777" w:rsidR="00FD3D96" w:rsidRDefault="00FD3D96" w:rsidP="00FD3D96">
      <w:pPr>
        <w:rPr>
          <w:rFonts w:eastAsia="MS Mincho"/>
          <w:szCs w:val="24"/>
        </w:rPr>
      </w:pPr>
    </w:p>
    <w:p w14:paraId="5CF01EF7" w14:textId="77777777" w:rsidR="00FD3D96" w:rsidRDefault="00FD3D96" w:rsidP="00FD3D96">
      <w:pPr>
        <w:rPr>
          <w:rFonts w:eastAsia="MS Mincho"/>
          <w:i/>
          <w:sz w:val="20"/>
        </w:rPr>
      </w:pPr>
      <w:r>
        <w:rPr>
          <w:rFonts w:eastAsia="MS Mincho"/>
          <w:i/>
          <w:sz w:val="20"/>
        </w:rPr>
        <w:t>(cf. 1312.1 - Complaints Concerning District Employees)</w:t>
      </w:r>
    </w:p>
    <w:p w14:paraId="02E0DE79" w14:textId="77777777" w:rsidR="00FD3D96" w:rsidRDefault="00FD3D96" w:rsidP="00FD3D96">
      <w:pPr>
        <w:rPr>
          <w:rFonts w:eastAsia="MS Mincho"/>
          <w:i/>
          <w:sz w:val="20"/>
        </w:rPr>
      </w:pPr>
      <w:r>
        <w:rPr>
          <w:rFonts w:eastAsia="MS Mincho"/>
          <w:i/>
          <w:sz w:val="20"/>
        </w:rPr>
        <w:t>(cf. 9321 - Closed Session Purposes and Agendas)</w:t>
      </w:r>
    </w:p>
    <w:p w14:paraId="07C37B49" w14:textId="77777777" w:rsidR="00FD3D96" w:rsidRDefault="00FD3D96" w:rsidP="00FD3D96">
      <w:pPr>
        <w:rPr>
          <w:rFonts w:eastAsia="MS Mincho"/>
        </w:rPr>
      </w:pPr>
    </w:p>
    <w:p w14:paraId="715D6341" w14:textId="77777777" w:rsidR="00FD3D96" w:rsidRDefault="00FD3D96" w:rsidP="00FD3D96">
      <w:pPr>
        <w:ind w:left="720" w:hanging="720"/>
        <w:rPr>
          <w:rFonts w:eastAsia="MS Mincho"/>
        </w:rPr>
      </w:pPr>
      <w:r>
        <w:rPr>
          <w:rFonts w:eastAsia="MS Mincho"/>
        </w:rPr>
        <w:t>7.</w:t>
      </w:r>
      <w:r>
        <w:rPr>
          <w:rFonts w:eastAsia="MS Mincho"/>
        </w:rPr>
        <w:tab/>
        <w:t xml:space="preserve">The Board president shall not permit any disturbance or willful interruption of Board meetings.  Persistent disruption by an individual or group shall be grounds for the president to terminate the privilege of addressing the Board.  </w:t>
      </w:r>
    </w:p>
    <w:p w14:paraId="26B5AD3E" w14:textId="77777777" w:rsidR="00FD3D96" w:rsidRDefault="00FD3D96" w:rsidP="00FD3D96">
      <w:pPr>
        <w:ind w:left="720" w:hanging="720"/>
        <w:rPr>
          <w:rFonts w:eastAsia="MS Mincho"/>
        </w:rPr>
      </w:pPr>
    </w:p>
    <w:p w14:paraId="22C3D8CD" w14:textId="77777777" w:rsidR="00FD3D96" w:rsidRDefault="00FD3D96" w:rsidP="00FD3D96">
      <w:pPr>
        <w:ind w:left="720" w:hanging="720"/>
        <w:rPr>
          <w:rFonts w:eastAsia="MS Mincho"/>
        </w:rPr>
      </w:pPr>
      <w:r>
        <w:rPr>
          <w:rFonts w:eastAsia="MS Mincho"/>
        </w:rPr>
        <w:tab/>
        <w:t>The Board may remove disruptive individuals and order the room cleared if necessary.  In this case, members of the media not participating in the disturbance shall be allowed to remain, and individuals not participating in such disturbances may be allowed to remain at the discretion of the Board.  When the room is ordered cleared due to a disturbance, further Board proceedings shall concern only matters appearing on the agenda.  (Government Code 54957.9)</w:t>
      </w:r>
    </w:p>
    <w:p w14:paraId="4E60E991" w14:textId="77777777" w:rsidR="00FD3D96" w:rsidRDefault="00FD3D96" w:rsidP="00FD3D96">
      <w:pPr>
        <w:rPr>
          <w:rFonts w:eastAsia="MS Mincho"/>
        </w:rPr>
      </w:pPr>
    </w:p>
    <w:p w14:paraId="76ED493F" w14:textId="4C4817DA" w:rsidR="00FD3D96" w:rsidRDefault="00FD3D96" w:rsidP="00FD3D96">
      <w:pPr>
        <w:ind w:left="720"/>
        <w:rPr>
          <w:rFonts w:eastAsia="MS Mincho"/>
        </w:rPr>
      </w:pPr>
      <w:r>
        <w:rPr>
          <w:rFonts w:eastAsia="MS Mincho"/>
        </w:rPr>
        <w:t xml:space="preserve">When such disruptive conduct occurs, </w:t>
      </w:r>
      <w:r>
        <w:rPr>
          <w:rFonts w:eastAsia="MS Mincho"/>
        </w:rPr>
        <w:t>the Executive Director</w:t>
      </w:r>
      <w:r>
        <w:rPr>
          <w:rFonts w:eastAsia="MS Mincho"/>
        </w:rPr>
        <w:t xml:space="preserve"> shall contact local law enforcement.</w:t>
      </w:r>
    </w:p>
    <w:p w14:paraId="081FF378" w14:textId="77777777" w:rsidR="00FD3D96" w:rsidRDefault="00FD3D96" w:rsidP="00FD3D96">
      <w:pPr>
        <w:ind w:left="720"/>
        <w:rPr>
          <w:rFonts w:eastAsia="MS Mincho"/>
        </w:rPr>
      </w:pPr>
    </w:p>
    <w:p w14:paraId="4CCC068E" w14:textId="77777777" w:rsidR="00FD3D96" w:rsidRDefault="00FD3D96" w:rsidP="00FD3D96">
      <w:pPr>
        <w:rPr>
          <w:rFonts w:eastAsia="MS Mincho"/>
          <w:b/>
          <w:bCs/>
        </w:rPr>
      </w:pPr>
      <w:r>
        <w:rPr>
          <w:rFonts w:eastAsia="MS Mincho"/>
          <w:b/>
          <w:bCs/>
        </w:rPr>
        <w:t>Recording by the Public</w:t>
      </w:r>
    </w:p>
    <w:p w14:paraId="4A2445C2" w14:textId="77777777" w:rsidR="00FD3D96" w:rsidRDefault="00FD3D96" w:rsidP="00FD3D96">
      <w:pPr>
        <w:rPr>
          <w:rFonts w:eastAsia="MS Mincho"/>
        </w:rPr>
      </w:pPr>
    </w:p>
    <w:p w14:paraId="6C950AF3" w14:textId="47432863" w:rsidR="00FD3D96" w:rsidRDefault="00FD3D96" w:rsidP="00FD3D96">
      <w:pPr>
        <w:rPr>
          <w:rFonts w:eastAsia="MS Mincho"/>
        </w:rPr>
      </w:pPr>
      <w:r>
        <w:rPr>
          <w:rFonts w:eastAsia="MS Mincho"/>
        </w:rPr>
        <w:t xml:space="preserve">The </w:t>
      </w:r>
      <w:r>
        <w:rPr>
          <w:rFonts w:eastAsia="MS Mincho"/>
        </w:rPr>
        <w:t>Executive Director</w:t>
      </w:r>
      <w:r>
        <w:rPr>
          <w:rFonts w:eastAsia="MS Mincho"/>
        </w:rPr>
        <w:t xml:space="preserve"> shall designate locations from which members of the public may broadcast, photograph, or tape record open meetings without causing a distraction.</w:t>
      </w:r>
    </w:p>
    <w:p w14:paraId="2CD20690" w14:textId="77777777" w:rsidR="00FD3D96" w:rsidRDefault="00FD3D96" w:rsidP="00FD3D96">
      <w:pPr>
        <w:rPr>
          <w:rFonts w:eastAsia="MS Mincho"/>
        </w:rPr>
      </w:pPr>
    </w:p>
    <w:p w14:paraId="10528693" w14:textId="77777777" w:rsidR="00FD3D96" w:rsidRDefault="00FD3D96" w:rsidP="00FD3D96">
      <w:pPr>
        <w:rPr>
          <w:rFonts w:eastAsia="MS Mincho"/>
          <w:i/>
          <w:sz w:val="20"/>
        </w:rPr>
      </w:pPr>
      <w:r>
        <w:rPr>
          <w:rFonts w:eastAsia="MS Mincho"/>
          <w:i/>
          <w:sz w:val="20"/>
        </w:rPr>
        <w:t>(cf. 9324 - Board Minutes and Recordings)</w:t>
      </w:r>
    </w:p>
    <w:p w14:paraId="49017B16" w14:textId="77777777" w:rsidR="00FD3D96" w:rsidRDefault="00FD3D96" w:rsidP="00FD3D96">
      <w:pPr>
        <w:rPr>
          <w:rFonts w:eastAsia="MS Mincho"/>
        </w:rPr>
      </w:pPr>
    </w:p>
    <w:p w14:paraId="58DBD1FC" w14:textId="77777777" w:rsidR="00FD3D96" w:rsidRDefault="00FD3D96" w:rsidP="00FD3D96">
      <w:pPr>
        <w:rPr>
          <w:rFonts w:eastAsia="MS Mincho"/>
        </w:rPr>
      </w:pPr>
      <w:r>
        <w:rPr>
          <w:rFonts w:eastAsia="MS Mincho"/>
        </w:rPr>
        <w:t>If the Board finds that noise, illumination, or obstruction of view related to these activities would persistently disrupt the proceedings, these activities shall be discontinued or restricted as determined by the Board.  (Government Code 54953.5, 54953.6)</w:t>
      </w:r>
    </w:p>
    <w:p w14:paraId="041385F8" w14:textId="77777777" w:rsidR="00FD3D96" w:rsidRDefault="00FD3D96" w:rsidP="00FD3D96">
      <w:pPr>
        <w:rPr>
          <w:rFonts w:eastAsia="MS Mincho"/>
        </w:rPr>
      </w:pPr>
    </w:p>
    <w:p w14:paraId="1FAECBB9" w14:textId="77777777" w:rsidR="00FD3D96" w:rsidRDefault="00FD3D96" w:rsidP="00FD3D96">
      <w:pPr>
        <w:rPr>
          <w:rFonts w:eastAsia="MS Mincho"/>
          <w:i/>
          <w:sz w:val="20"/>
        </w:rPr>
      </w:pPr>
      <w:r>
        <w:rPr>
          <w:rFonts w:eastAsia="MS Mincho"/>
          <w:i/>
          <w:sz w:val="20"/>
        </w:rPr>
        <w:t>Legal Reference</w:t>
      </w:r>
      <w:proofErr w:type="gramStart"/>
      <w:r>
        <w:rPr>
          <w:rFonts w:eastAsia="MS Mincho"/>
          <w:i/>
          <w:sz w:val="20"/>
        </w:rPr>
        <w:t>:  (</w:t>
      </w:r>
      <w:proofErr w:type="gramEnd"/>
      <w:r>
        <w:rPr>
          <w:rFonts w:eastAsia="MS Mincho"/>
          <w:i/>
          <w:sz w:val="20"/>
        </w:rPr>
        <w:t>see next page)</w:t>
      </w:r>
    </w:p>
    <w:p w14:paraId="6FFB1111" w14:textId="77777777" w:rsidR="00FD3D96" w:rsidRDefault="00FD3D96" w:rsidP="00FD3D96">
      <w:pPr>
        <w:rPr>
          <w:rFonts w:eastAsia="MS Mincho"/>
        </w:rPr>
      </w:pPr>
      <w:r>
        <w:rPr>
          <w:rFonts w:eastAsia="MS Mincho"/>
        </w:rPr>
        <w:tab/>
      </w:r>
    </w:p>
    <w:p w14:paraId="0FCA3B7F" w14:textId="0DCAAA65" w:rsidR="00FD3D96" w:rsidRDefault="00FD3D96" w:rsidP="00FD3D96">
      <w:pPr>
        <w:rPr>
          <w:rFonts w:eastAsia="MS Mincho"/>
        </w:rPr>
      </w:pPr>
      <w:r>
        <w:rPr>
          <w:rFonts w:eastAsia="MS Mincho"/>
        </w:rPr>
        <w:lastRenderedPageBreak/>
        <w:tab/>
      </w:r>
      <w:r>
        <w:rPr>
          <w:rFonts w:eastAsia="MS Mincho"/>
        </w:rPr>
        <w:t>BB 9323(d)</w:t>
      </w:r>
    </w:p>
    <w:p w14:paraId="646B5334" w14:textId="77777777" w:rsidR="00FD3D96" w:rsidRDefault="00FD3D96" w:rsidP="00FD3D96">
      <w:pPr>
        <w:rPr>
          <w:rFonts w:eastAsia="MS Mincho"/>
        </w:rPr>
      </w:pPr>
    </w:p>
    <w:p w14:paraId="0463E8CE" w14:textId="77777777" w:rsidR="00FD3D96" w:rsidRDefault="00FD3D96" w:rsidP="00FD3D96">
      <w:pPr>
        <w:rPr>
          <w:rFonts w:eastAsia="MS Mincho"/>
        </w:rPr>
      </w:pPr>
      <w:r>
        <w:rPr>
          <w:rFonts w:eastAsia="MS Mincho"/>
          <w:b/>
          <w:bCs/>
        </w:rPr>
        <w:t xml:space="preserve">MEETING </w:t>
      </w:r>
      <w:proofErr w:type="gramStart"/>
      <w:r>
        <w:rPr>
          <w:rFonts w:eastAsia="MS Mincho"/>
          <w:b/>
          <w:bCs/>
        </w:rPr>
        <w:t>CONDUCT</w:t>
      </w:r>
      <w:r>
        <w:rPr>
          <w:rFonts w:eastAsia="MS Mincho"/>
        </w:rPr>
        <w:t xml:space="preserve">  (</w:t>
      </w:r>
      <w:proofErr w:type="gramEnd"/>
      <w:r>
        <w:rPr>
          <w:rFonts w:eastAsia="MS Mincho"/>
        </w:rPr>
        <w:t>continued)</w:t>
      </w:r>
    </w:p>
    <w:p w14:paraId="1214DCEE" w14:textId="77777777" w:rsidR="00FD3D96" w:rsidRDefault="00FD3D96" w:rsidP="00FD3D96">
      <w:pPr>
        <w:rPr>
          <w:rFonts w:eastAsia="MS Mincho"/>
        </w:rPr>
      </w:pPr>
    </w:p>
    <w:p w14:paraId="456C4A89" w14:textId="77777777" w:rsidR="00FD3D96" w:rsidRDefault="00FD3D96" w:rsidP="00FD3D96">
      <w:pPr>
        <w:rPr>
          <w:rFonts w:eastAsia="MS Mincho"/>
          <w:i/>
          <w:sz w:val="20"/>
        </w:rPr>
      </w:pPr>
      <w:r>
        <w:rPr>
          <w:rFonts w:eastAsia="MS Mincho"/>
          <w:i/>
          <w:sz w:val="20"/>
        </w:rPr>
        <w:t>Legal Reference:</w:t>
      </w:r>
    </w:p>
    <w:p w14:paraId="66744CD3" w14:textId="77777777" w:rsidR="00FD3D96" w:rsidRDefault="00FD3D96" w:rsidP="00FD3D96">
      <w:pPr>
        <w:ind w:left="720"/>
        <w:jc w:val="left"/>
        <w:rPr>
          <w:rFonts w:eastAsia="MS Mincho"/>
          <w:i/>
          <w:sz w:val="20"/>
          <w:u w:val="single"/>
        </w:rPr>
      </w:pPr>
      <w:r>
        <w:rPr>
          <w:rFonts w:eastAsia="MS Mincho"/>
          <w:i/>
          <w:sz w:val="20"/>
          <w:u w:val="single"/>
        </w:rPr>
        <w:t>EDUCATION CODE</w:t>
      </w:r>
    </w:p>
    <w:p w14:paraId="16B41971" w14:textId="77777777" w:rsidR="00FD3D96" w:rsidRDefault="00FD3D96" w:rsidP="00FD3D96">
      <w:pPr>
        <w:ind w:left="720"/>
        <w:jc w:val="left"/>
        <w:rPr>
          <w:rFonts w:eastAsia="MS Mincho"/>
          <w:i/>
          <w:sz w:val="20"/>
        </w:rPr>
      </w:pPr>
      <w:proofErr w:type="gramStart"/>
      <w:r>
        <w:rPr>
          <w:rFonts w:eastAsia="MS Mincho"/>
          <w:i/>
          <w:sz w:val="20"/>
        </w:rPr>
        <w:t>5095  Powers</w:t>
      </w:r>
      <w:proofErr w:type="gramEnd"/>
      <w:r>
        <w:rPr>
          <w:rFonts w:eastAsia="MS Mincho"/>
          <w:i/>
          <w:sz w:val="20"/>
        </w:rPr>
        <w:t xml:space="preserve"> of remaining board members and new appointees</w:t>
      </w:r>
    </w:p>
    <w:p w14:paraId="1640AEEA" w14:textId="77777777" w:rsidR="00FD3D96" w:rsidRDefault="00FD3D96" w:rsidP="00FD3D96">
      <w:pPr>
        <w:ind w:left="720"/>
        <w:jc w:val="left"/>
        <w:rPr>
          <w:rFonts w:eastAsia="MS Mincho"/>
          <w:i/>
          <w:sz w:val="20"/>
        </w:rPr>
      </w:pPr>
      <w:proofErr w:type="gramStart"/>
      <w:r>
        <w:rPr>
          <w:rFonts w:eastAsia="MS Mincho"/>
          <w:i/>
          <w:sz w:val="20"/>
        </w:rPr>
        <w:t>32210  Willful</w:t>
      </w:r>
      <w:proofErr w:type="gramEnd"/>
      <w:r>
        <w:rPr>
          <w:rFonts w:eastAsia="MS Mincho"/>
          <w:i/>
          <w:sz w:val="20"/>
        </w:rPr>
        <w:t xml:space="preserve"> disturbance of public school or meeting a misdemeanor</w:t>
      </w:r>
    </w:p>
    <w:p w14:paraId="4A82F696" w14:textId="77777777" w:rsidR="00FD3D96" w:rsidRDefault="00FD3D96" w:rsidP="00FD3D96">
      <w:pPr>
        <w:ind w:left="720"/>
        <w:jc w:val="left"/>
        <w:rPr>
          <w:rFonts w:eastAsia="MS Mincho"/>
          <w:i/>
          <w:sz w:val="20"/>
        </w:rPr>
      </w:pPr>
      <w:proofErr w:type="gramStart"/>
      <w:r>
        <w:rPr>
          <w:rFonts w:eastAsia="MS Mincho"/>
          <w:i/>
          <w:sz w:val="20"/>
        </w:rPr>
        <w:t>35010  Prescription</w:t>
      </w:r>
      <w:proofErr w:type="gramEnd"/>
      <w:r>
        <w:rPr>
          <w:rFonts w:eastAsia="MS Mincho"/>
          <w:i/>
          <w:sz w:val="20"/>
        </w:rPr>
        <w:t xml:space="preserve"> and enforcement of rules</w:t>
      </w:r>
    </w:p>
    <w:p w14:paraId="1D3ABF72" w14:textId="77777777" w:rsidR="00FD3D96" w:rsidRDefault="00FD3D96" w:rsidP="00FD3D96">
      <w:pPr>
        <w:ind w:left="720"/>
        <w:jc w:val="left"/>
        <w:rPr>
          <w:rFonts w:eastAsia="MS Mincho"/>
          <w:i/>
          <w:sz w:val="20"/>
        </w:rPr>
      </w:pPr>
      <w:proofErr w:type="gramStart"/>
      <w:r>
        <w:rPr>
          <w:rFonts w:eastAsia="MS Mincho"/>
          <w:i/>
          <w:sz w:val="20"/>
        </w:rPr>
        <w:t>35145.5  Agenda</w:t>
      </w:r>
      <w:proofErr w:type="gramEnd"/>
      <w:r>
        <w:rPr>
          <w:rFonts w:eastAsia="MS Mincho"/>
          <w:i/>
          <w:sz w:val="20"/>
        </w:rPr>
        <w:t>; public participation; regulations</w:t>
      </w:r>
    </w:p>
    <w:p w14:paraId="71CF41EA" w14:textId="77777777" w:rsidR="00FD3D96" w:rsidRDefault="00FD3D96" w:rsidP="00FD3D96">
      <w:pPr>
        <w:ind w:left="720"/>
        <w:jc w:val="left"/>
        <w:rPr>
          <w:rFonts w:eastAsia="MS Mincho"/>
          <w:i/>
          <w:sz w:val="20"/>
        </w:rPr>
      </w:pPr>
      <w:proofErr w:type="gramStart"/>
      <w:r>
        <w:rPr>
          <w:rFonts w:eastAsia="MS Mincho"/>
          <w:i/>
          <w:sz w:val="20"/>
        </w:rPr>
        <w:t>35163  Official</w:t>
      </w:r>
      <w:proofErr w:type="gramEnd"/>
      <w:r>
        <w:rPr>
          <w:rFonts w:eastAsia="MS Mincho"/>
          <w:i/>
          <w:sz w:val="20"/>
        </w:rPr>
        <w:t xml:space="preserve"> actions, minutes and journal</w:t>
      </w:r>
    </w:p>
    <w:p w14:paraId="3720B57B" w14:textId="77777777" w:rsidR="00FD3D96" w:rsidRDefault="00FD3D96" w:rsidP="00FD3D96">
      <w:pPr>
        <w:ind w:left="720"/>
        <w:jc w:val="left"/>
        <w:rPr>
          <w:rFonts w:eastAsia="MS Mincho"/>
          <w:i/>
          <w:sz w:val="20"/>
        </w:rPr>
      </w:pPr>
      <w:proofErr w:type="gramStart"/>
      <w:r>
        <w:rPr>
          <w:rFonts w:eastAsia="MS Mincho"/>
          <w:i/>
          <w:sz w:val="20"/>
        </w:rPr>
        <w:t>35164  Vote</w:t>
      </w:r>
      <w:proofErr w:type="gramEnd"/>
      <w:r>
        <w:rPr>
          <w:rFonts w:eastAsia="MS Mincho"/>
          <w:i/>
          <w:sz w:val="20"/>
        </w:rPr>
        <w:t xml:space="preserve"> requirements</w:t>
      </w:r>
    </w:p>
    <w:p w14:paraId="7CDEF2BE" w14:textId="77777777" w:rsidR="00FD3D96" w:rsidRDefault="00FD3D96" w:rsidP="00FD3D96">
      <w:pPr>
        <w:ind w:left="720"/>
        <w:jc w:val="left"/>
        <w:rPr>
          <w:rFonts w:eastAsia="MS Mincho"/>
          <w:i/>
          <w:sz w:val="20"/>
        </w:rPr>
      </w:pPr>
      <w:proofErr w:type="gramStart"/>
      <w:r>
        <w:rPr>
          <w:rFonts w:eastAsia="MS Mincho"/>
          <w:i/>
          <w:sz w:val="20"/>
        </w:rPr>
        <w:t>35165  Effect</w:t>
      </w:r>
      <w:proofErr w:type="gramEnd"/>
      <w:r>
        <w:rPr>
          <w:rFonts w:eastAsia="MS Mincho"/>
          <w:i/>
          <w:sz w:val="20"/>
        </w:rPr>
        <w:t xml:space="preserve"> of vacancies upon majority and unanimous votes by seven member board</w:t>
      </w:r>
    </w:p>
    <w:p w14:paraId="101352AB" w14:textId="77777777" w:rsidR="00FD3D96" w:rsidRDefault="00FD3D96" w:rsidP="00FD3D96">
      <w:pPr>
        <w:ind w:left="720"/>
        <w:jc w:val="left"/>
        <w:rPr>
          <w:rFonts w:eastAsia="MS Mincho"/>
          <w:i/>
          <w:sz w:val="20"/>
          <w:u w:val="single"/>
        </w:rPr>
      </w:pPr>
      <w:r>
        <w:rPr>
          <w:rFonts w:eastAsia="MS Mincho"/>
          <w:i/>
          <w:sz w:val="20"/>
          <w:u w:val="single"/>
        </w:rPr>
        <w:t>GOVERNMENT CODE</w:t>
      </w:r>
    </w:p>
    <w:p w14:paraId="50573679" w14:textId="77777777" w:rsidR="00FD3D96" w:rsidRDefault="00FD3D96" w:rsidP="00FD3D96">
      <w:pPr>
        <w:ind w:left="720"/>
        <w:jc w:val="left"/>
        <w:rPr>
          <w:rFonts w:eastAsia="MS Mincho"/>
          <w:i/>
          <w:sz w:val="20"/>
        </w:rPr>
      </w:pPr>
      <w:proofErr w:type="gramStart"/>
      <w:r>
        <w:rPr>
          <w:rFonts w:eastAsia="MS Mincho"/>
          <w:i/>
          <w:sz w:val="20"/>
        </w:rPr>
        <w:t>54953.5  Audio</w:t>
      </w:r>
      <w:proofErr w:type="gramEnd"/>
      <w:r>
        <w:rPr>
          <w:rFonts w:eastAsia="MS Mincho"/>
          <w:i/>
          <w:sz w:val="20"/>
        </w:rPr>
        <w:t xml:space="preserve"> or video tape recording of proceedings</w:t>
      </w:r>
    </w:p>
    <w:p w14:paraId="3CD19D51" w14:textId="77777777" w:rsidR="00FD3D96" w:rsidRDefault="00FD3D96" w:rsidP="00FD3D96">
      <w:pPr>
        <w:ind w:left="720"/>
        <w:jc w:val="left"/>
        <w:rPr>
          <w:rFonts w:eastAsia="MS Mincho"/>
          <w:i/>
          <w:sz w:val="20"/>
        </w:rPr>
      </w:pPr>
      <w:proofErr w:type="gramStart"/>
      <w:r>
        <w:rPr>
          <w:rFonts w:eastAsia="MS Mincho"/>
          <w:i/>
          <w:sz w:val="20"/>
        </w:rPr>
        <w:t>54953.6  Broadcasting</w:t>
      </w:r>
      <w:proofErr w:type="gramEnd"/>
      <w:r>
        <w:rPr>
          <w:rFonts w:eastAsia="MS Mincho"/>
          <w:i/>
          <w:sz w:val="20"/>
        </w:rPr>
        <w:t xml:space="preserve"> of proceedings</w:t>
      </w:r>
    </w:p>
    <w:p w14:paraId="508D12B4" w14:textId="77777777" w:rsidR="00FD3D96" w:rsidRDefault="00FD3D96" w:rsidP="00FD3D96">
      <w:pPr>
        <w:ind w:left="720"/>
        <w:jc w:val="left"/>
        <w:rPr>
          <w:rFonts w:eastAsia="MS Mincho"/>
          <w:i/>
          <w:sz w:val="20"/>
        </w:rPr>
      </w:pPr>
      <w:proofErr w:type="gramStart"/>
      <w:r>
        <w:rPr>
          <w:rFonts w:eastAsia="MS Mincho"/>
          <w:i/>
          <w:sz w:val="20"/>
        </w:rPr>
        <w:t>54954.2  Agenda</w:t>
      </w:r>
      <w:proofErr w:type="gramEnd"/>
      <w:r>
        <w:rPr>
          <w:rFonts w:eastAsia="MS Mincho"/>
          <w:i/>
          <w:sz w:val="20"/>
        </w:rPr>
        <w:t>; posting; action on other matters</w:t>
      </w:r>
    </w:p>
    <w:p w14:paraId="4F135AE8" w14:textId="77777777" w:rsidR="00FD3D96" w:rsidRDefault="00FD3D96" w:rsidP="00FD3D96">
      <w:pPr>
        <w:ind w:left="720"/>
        <w:jc w:val="left"/>
        <w:rPr>
          <w:rFonts w:eastAsia="MS Mincho"/>
          <w:i/>
          <w:sz w:val="20"/>
        </w:rPr>
      </w:pPr>
      <w:proofErr w:type="gramStart"/>
      <w:r>
        <w:rPr>
          <w:rFonts w:eastAsia="MS Mincho"/>
          <w:i/>
          <w:sz w:val="20"/>
        </w:rPr>
        <w:t xml:space="preserve">54954.3  </w:t>
      </w:r>
      <w:smartTag w:uri="urn:schemas-microsoft-com:office:smarttags" w:element="place">
        <w:r>
          <w:rPr>
            <w:rFonts w:eastAsia="MS Mincho"/>
            <w:i/>
            <w:sz w:val="20"/>
          </w:rPr>
          <w:t>Opportunity</w:t>
        </w:r>
      </w:smartTag>
      <w:proofErr w:type="gramEnd"/>
      <w:r>
        <w:rPr>
          <w:rFonts w:eastAsia="MS Mincho"/>
          <w:i/>
          <w:sz w:val="20"/>
        </w:rPr>
        <w:t xml:space="preserve"> for public to address legislative body; regulations</w:t>
      </w:r>
    </w:p>
    <w:p w14:paraId="3493561E" w14:textId="77777777" w:rsidR="00FD3D96" w:rsidRDefault="00FD3D96" w:rsidP="00FD3D96">
      <w:pPr>
        <w:ind w:left="720"/>
        <w:jc w:val="left"/>
        <w:rPr>
          <w:rFonts w:eastAsia="MS Mincho"/>
          <w:i/>
          <w:sz w:val="20"/>
        </w:rPr>
      </w:pPr>
      <w:proofErr w:type="gramStart"/>
      <w:r>
        <w:rPr>
          <w:rFonts w:eastAsia="MS Mincho"/>
          <w:i/>
          <w:sz w:val="20"/>
        </w:rPr>
        <w:t>54957  Closed</w:t>
      </w:r>
      <w:proofErr w:type="gramEnd"/>
      <w:r>
        <w:rPr>
          <w:rFonts w:eastAsia="MS Mincho"/>
          <w:i/>
          <w:sz w:val="20"/>
        </w:rPr>
        <w:t xml:space="preserve"> sessions</w:t>
      </w:r>
    </w:p>
    <w:p w14:paraId="135B7C97" w14:textId="77777777" w:rsidR="00FD3D96" w:rsidRDefault="00FD3D96" w:rsidP="00FD3D96">
      <w:pPr>
        <w:ind w:left="720"/>
        <w:jc w:val="left"/>
        <w:rPr>
          <w:rFonts w:eastAsia="MS Mincho"/>
          <w:i/>
          <w:sz w:val="20"/>
        </w:rPr>
      </w:pPr>
      <w:proofErr w:type="gramStart"/>
      <w:r>
        <w:rPr>
          <w:rFonts w:eastAsia="MS Mincho"/>
          <w:i/>
          <w:sz w:val="20"/>
        </w:rPr>
        <w:t>54957.9  Disorderly</w:t>
      </w:r>
      <w:proofErr w:type="gramEnd"/>
      <w:r>
        <w:rPr>
          <w:rFonts w:eastAsia="MS Mincho"/>
          <w:i/>
          <w:sz w:val="20"/>
        </w:rPr>
        <w:t xml:space="preserve"> conduct of general public during meeting; clearing of room</w:t>
      </w:r>
    </w:p>
    <w:p w14:paraId="37C76F78" w14:textId="77777777" w:rsidR="00FD3D96" w:rsidRDefault="00FD3D96" w:rsidP="00FD3D96">
      <w:pPr>
        <w:ind w:left="720"/>
        <w:jc w:val="left"/>
        <w:rPr>
          <w:rFonts w:eastAsia="MS Mincho"/>
          <w:i/>
          <w:sz w:val="20"/>
        </w:rPr>
      </w:pPr>
      <w:r>
        <w:rPr>
          <w:rFonts w:eastAsia="MS Mincho"/>
          <w:i/>
          <w:sz w:val="20"/>
          <w:u w:val="single"/>
        </w:rPr>
        <w:t>PENAL CODE</w:t>
      </w:r>
    </w:p>
    <w:p w14:paraId="790C146C" w14:textId="77777777" w:rsidR="00FD3D96" w:rsidRDefault="00FD3D96" w:rsidP="00FD3D96">
      <w:pPr>
        <w:ind w:left="720"/>
        <w:jc w:val="left"/>
        <w:rPr>
          <w:rFonts w:eastAsia="MS Mincho"/>
          <w:i/>
          <w:sz w:val="20"/>
        </w:rPr>
      </w:pPr>
      <w:proofErr w:type="gramStart"/>
      <w:r>
        <w:rPr>
          <w:rFonts w:eastAsia="MS Mincho"/>
          <w:i/>
          <w:sz w:val="20"/>
        </w:rPr>
        <w:t>403  Disruption</w:t>
      </w:r>
      <w:proofErr w:type="gramEnd"/>
      <w:r>
        <w:rPr>
          <w:rFonts w:eastAsia="MS Mincho"/>
          <w:i/>
          <w:sz w:val="20"/>
        </w:rPr>
        <w:t xml:space="preserve"> of assembly or meeting</w:t>
      </w:r>
    </w:p>
    <w:p w14:paraId="5F787E86" w14:textId="77777777" w:rsidR="00FD3D96" w:rsidRDefault="00FD3D96" w:rsidP="00FD3D96">
      <w:pPr>
        <w:ind w:left="720"/>
        <w:jc w:val="left"/>
        <w:rPr>
          <w:rFonts w:eastAsia="MS Mincho"/>
          <w:i/>
          <w:sz w:val="20"/>
          <w:u w:val="single"/>
        </w:rPr>
      </w:pPr>
      <w:r>
        <w:rPr>
          <w:rFonts w:eastAsia="MS Mincho"/>
          <w:i/>
          <w:sz w:val="20"/>
          <w:u w:val="single"/>
        </w:rPr>
        <w:t>COURT DECISIONS</w:t>
      </w:r>
    </w:p>
    <w:p w14:paraId="2C9ACE4C" w14:textId="77777777" w:rsidR="00FD3D96" w:rsidRDefault="00FD3D96" w:rsidP="00FD3D96">
      <w:pPr>
        <w:ind w:left="720"/>
        <w:jc w:val="left"/>
        <w:rPr>
          <w:rFonts w:eastAsia="MS Mincho"/>
          <w:i/>
          <w:sz w:val="20"/>
        </w:rPr>
      </w:pPr>
      <w:r>
        <w:rPr>
          <w:rFonts w:eastAsia="MS Mincho"/>
          <w:i/>
          <w:sz w:val="20"/>
          <w:u w:val="single"/>
        </w:rPr>
        <w:t xml:space="preserve">McMahon v. </w:t>
      </w:r>
      <w:smartTag w:uri="urn:schemas-microsoft-com:office:smarttags" w:element="City">
        <w:r>
          <w:rPr>
            <w:rFonts w:eastAsia="MS Mincho"/>
            <w:i/>
            <w:sz w:val="20"/>
            <w:u w:val="single"/>
          </w:rPr>
          <w:t>Albany</w:t>
        </w:r>
      </w:smartTag>
      <w:r>
        <w:rPr>
          <w:rFonts w:eastAsia="MS Mincho"/>
          <w:i/>
          <w:sz w:val="20"/>
          <w:u w:val="single"/>
        </w:rPr>
        <w:t xml:space="preserve"> Unified </w:t>
      </w:r>
      <w:smartTag w:uri="urn:schemas-microsoft-com:office:smarttags" w:element="place">
        <w:r>
          <w:rPr>
            <w:rFonts w:eastAsia="MS Mincho"/>
            <w:i/>
            <w:sz w:val="20"/>
            <w:u w:val="single"/>
          </w:rPr>
          <w:t>School District</w:t>
        </w:r>
      </w:smartTag>
      <w:r>
        <w:rPr>
          <w:rFonts w:eastAsia="MS Mincho"/>
          <w:i/>
          <w:sz w:val="20"/>
        </w:rPr>
        <w:t>, (2002) 104 Cal.App.4th 1275</w:t>
      </w:r>
    </w:p>
    <w:p w14:paraId="49E8F780" w14:textId="77777777" w:rsidR="00FD3D96" w:rsidRDefault="00FD3D96" w:rsidP="00FD3D96">
      <w:pPr>
        <w:ind w:left="720"/>
        <w:jc w:val="left"/>
        <w:rPr>
          <w:rFonts w:eastAsia="MS Mincho"/>
          <w:i/>
          <w:sz w:val="20"/>
        </w:rPr>
      </w:pPr>
      <w:r>
        <w:rPr>
          <w:rFonts w:eastAsia="MS Mincho"/>
          <w:i/>
          <w:sz w:val="20"/>
          <w:u w:val="single"/>
        </w:rPr>
        <w:t xml:space="preserve">Rubin v. City of </w:t>
      </w:r>
      <w:smartTag w:uri="urn:schemas-microsoft-com:office:smarttags" w:element="place">
        <w:smartTag w:uri="urn:schemas-microsoft-com:office:smarttags" w:element="City">
          <w:r>
            <w:rPr>
              <w:rFonts w:eastAsia="MS Mincho"/>
              <w:i/>
              <w:sz w:val="20"/>
              <w:u w:val="single"/>
            </w:rPr>
            <w:t>Burbank</w:t>
          </w:r>
        </w:smartTag>
      </w:smartTag>
      <w:r>
        <w:rPr>
          <w:rFonts w:eastAsia="MS Mincho"/>
          <w:i/>
          <w:sz w:val="20"/>
        </w:rPr>
        <w:t>, (2002) 101 Cal.App.4th 1194</w:t>
      </w:r>
    </w:p>
    <w:p w14:paraId="096BC4B1" w14:textId="77777777" w:rsidR="00FD3D96" w:rsidRDefault="00FD3D96" w:rsidP="00FD3D96">
      <w:pPr>
        <w:ind w:left="720"/>
        <w:jc w:val="left"/>
        <w:rPr>
          <w:rFonts w:eastAsia="MS Mincho"/>
          <w:i/>
          <w:sz w:val="20"/>
        </w:rPr>
      </w:pPr>
      <w:r>
        <w:rPr>
          <w:rFonts w:eastAsia="MS Mincho"/>
          <w:i/>
          <w:sz w:val="20"/>
          <w:u w:val="single"/>
        </w:rPr>
        <w:t xml:space="preserve">Baca v. </w:t>
      </w:r>
      <w:smartTag w:uri="urn:schemas-microsoft-com:office:smarttags" w:element="PlaceName">
        <w:r>
          <w:rPr>
            <w:rFonts w:eastAsia="MS Mincho"/>
            <w:i/>
            <w:sz w:val="20"/>
            <w:u w:val="single"/>
          </w:rPr>
          <w:t>Moreno</w:t>
        </w:r>
      </w:smartTag>
      <w:r>
        <w:rPr>
          <w:rFonts w:eastAsia="MS Mincho"/>
          <w:i/>
          <w:sz w:val="20"/>
          <w:u w:val="single"/>
        </w:rPr>
        <w:t xml:space="preserve"> </w:t>
      </w:r>
      <w:smartTag w:uri="urn:schemas-microsoft-com:office:smarttags" w:element="PlaceType">
        <w:r>
          <w:rPr>
            <w:rFonts w:eastAsia="MS Mincho"/>
            <w:i/>
            <w:sz w:val="20"/>
            <w:u w:val="single"/>
          </w:rPr>
          <w:t>Valley</w:t>
        </w:r>
      </w:smartTag>
      <w:r>
        <w:rPr>
          <w:rFonts w:eastAsia="MS Mincho"/>
          <w:i/>
          <w:sz w:val="20"/>
          <w:u w:val="single"/>
        </w:rPr>
        <w:t xml:space="preserve"> Unified </w:t>
      </w:r>
      <w:smartTag w:uri="urn:schemas-microsoft-com:office:smarttags" w:element="place">
        <w:r>
          <w:rPr>
            <w:rFonts w:eastAsia="MS Mincho"/>
            <w:i/>
            <w:sz w:val="20"/>
            <w:u w:val="single"/>
          </w:rPr>
          <w:t>School District</w:t>
        </w:r>
      </w:smartTag>
      <w:r>
        <w:rPr>
          <w:rFonts w:eastAsia="MS Mincho"/>
          <w:i/>
          <w:sz w:val="20"/>
        </w:rPr>
        <w:t xml:space="preserve">, (1996) 936 </w:t>
      </w:r>
      <w:proofErr w:type="spellStart"/>
      <w:r>
        <w:rPr>
          <w:rFonts w:eastAsia="MS Mincho"/>
          <w:i/>
          <w:sz w:val="20"/>
        </w:rPr>
        <w:t>F.Supp</w:t>
      </w:r>
      <w:proofErr w:type="spellEnd"/>
      <w:r>
        <w:rPr>
          <w:rFonts w:eastAsia="MS Mincho"/>
          <w:i/>
          <w:sz w:val="20"/>
        </w:rPr>
        <w:t>. 719</w:t>
      </w:r>
    </w:p>
    <w:p w14:paraId="06656FF4" w14:textId="77777777" w:rsidR="00FD3D96" w:rsidRDefault="00FD3D96" w:rsidP="00FD3D96">
      <w:pPr>
        <w:ind w:left="720"/>
        <w:jc w:val="left"/>
        <w:rPr>
          <w:rFonts w:eastAsia="MS Mincho"/>
          <w:i/>
          <w:sz w:val="20"/>
          <w:u w:val="single"/>
        </w:rPr>
      </w:pPr>
      <w:r>
        <w:rPr>
          <w:rFonts w:eastAsia="MS Mincho"/>
          <w:i/>
          <w:sz w:val="20"/>
          <w:u w:val="single"/>
        </w:rPr>
        <w:t>ATTORNEY GENERAL OPINIONS</w:t>
      </w:r>
    </w:p>
    <w:p w14:paraId="7C849936" w14:textId="77777777" w:rsidR="00FD3D96" w:rsidRDefault="00FD3D96" w:rsidP="00FD3D96">
      <w:pPr>
        <w:ind w:left="720"/>
        <w:jc w:val="left"/>
        <w:rPr>
          <w:rFonts w:eastAsia="MS Mincho"/>
          <w:i/>
          <w:sz w:val="20"/>
        </w:rPr>
      </w:pPr>
      <w:r>
        <w:rPr>
          <w:rFonts w:eastAsia="MS Mincho"/>
          <w:i/>
          <w:sz w:val="20"/>
        </w:rPr>
        <w:t xml:space="preserve">76 </w:t>
      </w:r>
      <w:proofErr w:type="spellStart"/>
      <w:r>
        <w:rPr>
          <w:rFonts w:eastAsia="MS Mincho"/>
          <w:i/>
          <w:sz w:val="20"/>
          <w:u w:val="single"/>
        </w:rPr>
        <w:t>Ops.Cal.Atty.Gen</w:t>
      </w:r>
      <w:proofErr w:type="spellEnd"/>
      <w:r>
        <w:rPr>
          <w:rFonts w:eastAsia="MS Mincho"/>
          <w:i/>
          <w:sz w:val="20"/>
        </w:rPr>
        <w:t>. 281 (1993)</w:t>
      </w:r>
    </w:p>
    <w:p w14:paraId="05F6A7F4" w14:textId="77777777" w:rsidR="00FD3D96" w:rsidRDefault="00FD3D96" w:rsidP="00FD3D96">
      <w:pPr>
        <w:ind w:left="720"/>
        <w:jc w:val="left"/>
        <w:rPr>
          <w:rFonts w:eastAsia="MS Mincho"/>
          <w:i/>
          <w:sz w:val="20"/>
        </w:rPr>
      </w:pPr>
      <w:r>
        <w:rPr>
          <w:rFonts w:eastAsia="MS Mincho"/>
          <w:i/>
          <w:sz w:val="20"/>
        </w:rPr>
        <w:t xml:space="preserve">66 </w:t>
      </w:r>
      <w:proofErr w:type="spellStart"/>
      <w:r>
        <w:rPr>
          <w:rFonts w:eastAsia="MS Mincho"/>
          <w:i/>
          <w:sz w:val="20"/>
          <w:u w:val="single"/>
        </w:rPr>
        <w:t>Ops.Cal.Atty.Gen</w:t>
      </w:r>
      <w:proofErr w:type="spellEnd"/>
      <w:r>
        <w:rPr>
          <w:rFonts w:eastAsia="MS Mincho"/>
          <w:i/>
          <w:sz w:val="20"/>
        </w:rPr>
        <w:t>. 336 (1983)</w:t>
      </w:r>
    </w:p>
    <w:p w14:paraId="6295EE84" w14:textId="77777777" w:rsidR="00FD3D96" w:rsidRDefault="00FD3D96" w:rsidP="00FD3D96">
      <w:pPr>
        <w:ind w:left="720"/>
        <w:jc w:val="left"/>
        <w:rPr>
          <w:rFonts w:eastAsia="MS Mincho"/>
          <w:i/>
          <w:sz w:val="20"/>
        </w:rPr>
      </w:pPr>
      <w:r>
        <w:rPr>
          <w:rFonts w:eastAsia="MS Mincho"/>
          <w:i/>
          <w:sz w:val="20"/>
        </w:rPr>
        <w:t xml:space="preserve">63 </w:t>
      </w:r>
      <w:proofErr w:type="spellStart"/>
      <w:r>
        <w:rPr>
          <w:rFonts w:eastAsia="MS Mincho"/>
          <w:i/>
          <w:sz w:val="20"/>
          <w:u w:val="single"/>
        </w:rPr>
        <w:t>Ops.Cal.Atty.Gen</w:t>
      </w:r>
      <w:proofErr w:type="spellEnd"/>
      <w:r>
        <w:rPr>
          <w:rFonts w:eastAsia="MS Mincho"/>
          <w:i/>
          <w:sz w:val="20"/>
        </w:rPr>
        <w:t>. 215 (1980)</w:t>
      </w:r>
    </w:p>
    <w:p w14:paraId="2CEC249B" w14:textId="77777777" w:rsidR="00FD3D96" w:rsidRDefault="00FD3D96" w:rsidP="00FD3D96">
      <w:pPr>
        <w:ind w:left="720"/>
        <w:jc w:val="left"/>
        <w:rPr>
          <w:rFonts w:eastAsia="MS Mincho"/>
          <w:i/>
          <w:sz w:val="20"/>
        </w:rPr>
      </w:pPr>
      <w:r>
        <w:rPr>
          <w:rFonts w:eastAsia="MS Mincho"/>
          <w:i/>
          <w:sz w:val="20"/>
        </w:rPr>
        <w:t xml:space="preserve">61 </w:t>
      </w:r>
      <w:proofErr w:type="spellStart"/>
      <w:r>
        <w:rPr>
          <w:rFonts w:eastAsia="MS Mincho"/>
          <w:i/>
          <w:sz w:val="20"/>
          <w:u w:val="single"/>
        </w:rPr>
        <w:t>Ops.Cal.Atty.Gen</w:t>
      </w:r>
      <w:proofErr w:type="spellEnd"/>
      <w:r>
        <w:rPr>
          <w:rFonts w:eastAsia="MS Mincho"/>
          <w:i/>
          <w:sz w:val="20"/>
        </w:rPr>
        <w:t>. 243, 253 (1978)</w:t>
      </w:r>
    </w:p>
    <w:p w14:paraId="7A45224D" w14:textId="77777777" w:rsidR="00FD3D96" w:rsidRDefault="00FD3D96" w:rsidP="00FD3D96">
      <w:pPr>
        <w:ind w:left="720"/>
        <w:jc w:val="left"/>
        <w:rPr>
          <w:rFonts w:eastAsia="MS Mincho"/>
          <w:i/>
          <w:sz w:val="20"/>
        </w:rPr>
      </w:pPr>
      <w:r>
        <w:rPr>
          <w:rFonts w:eastAsia="MS Mincho"/>
          <w:i/>
          <w:sz w:val="20"/>
        </w:rPr>
        <w:t xml:space="preserve">55 </w:t>
      </w:r>
      <w:proofErr w:type="spellStart"/>
      <w:r>
        <w:rPr>
          <w:rFonts w:eastAsia="MS Mincho"/>
          <w:i/>
          <w:sz w:val="20"/>
          <w:u w:val="single"/>
        </w:rPr>
        <w:t>Ops.Cal.Atty.Gen</w:t>
      </w:r>
      <w:proofErr w:type="spellEnd"/>
      <w:r>
        <w:rPr>
          <w:rFonts w:eastAsia="MS Mincho"/>
          <w:i/>
          <w:sz w:val="20"/>
          <w:u w:val="single"/>
        </w:rPr>
        <w:t>.</w:t>
      </w:r>
      <w:r>
        <w:rPr>
          <w:rFonts w:eastAsia="MS Mincho"/>
          <w:i/>
          <w:sz w:val="20"/>
        </w:rPr>
        <w:t xml:space="preserve"> 26 (1972)</w:t>
      </w:r>
    </w:p>
    <w:p w14:paraId="4941D590" w14:textId="77777777" w:rsidR="00FD3D96" w:rsidRDefault="00FD3D96" w:rsidP="00FD3D96">
      <w:pPr>
        <w:ind w:left="720"/>
        <w:jc w:val="left"/>
        <w:rPr>
          <w:rFonts w:eastAsia="MS Mincho"/>
          <w:i/>
          <w:sz w:val="20"/>
        </w:rPr>
      </w:pPr>
      <w:r>
        <w:rPr>
          <w:rFonts w:eastAsia="MS Mincho"/>
          <w:i/>
          <w:sz w:val="20"/>
        </w:rPr>
        <w:t xml:space="preserve">59 </w:t>
      </w:r>
      <w:proofErr w:type="spellStart"/>
      <w:r>
        <w:rPr>
          <w:rFonts w:eastAsia="MS Mincho"/>
          <w:i/>
          <w:sz w:val="20"/>
          <w:u w:val="single"/>
        </w:rPr>
        <w:t>Ops.Cal.Atty.Gen</w:t>
      </w:r>
      <w:proofErr w:type="spellEnd"/>
      <w:r>
        <w:rPr>
          <w:rFonts w:eastAsia="MS Mincho"/>
          <w:i/>
          <w:sz w:val="20"/>
        </w:rPr>
        <w:t>. 532 (1976)</w:t>
      </w:r>
    </w:p>
    <w:p w14:paraId="1EF64487" w14:textId="77777777" w:rsidR="00FD3D96" w:rsidRDefault="00FD3D96" w:rsidP="00FD3D96">
      <w:pPr>
        <w:rPr>
          <w:rFonts w:eastAsia="MS Mincho"/>
          <w:i/>
          <w:sz w:val="20"/>
        </w:rPr>
      </w:pPr>
      <w:r>
        <w:rPr>
          <w:rFonts w:eastAsia="MS Mincho"/>
          <w:i/>
          <w:sz w:val="20"/>
        </w:rPr>
        <w:t>Management Resources:</w:t>
      </w:r>
    </w:p>
    <w:p w14:paraId="68AFC116" w14:textId="77777777" w:rsidR="00FD3D96" w:rsidRDefault="00FD3D96" w:rsidP="00FD3D96">
      <w:pPr>
        <w:ind w:left="720"/>
        <w:rPr>
          <w:i/>
          <w:sz w:val="20"/>
          <w:u w:val="single"/>
        </w:rPr>
      </w:pPr>
      <w:r>
        <w:rPr>
          <w:i/>
          <w:sz w:val="20"/>
          <w:u w:val="single"/>
        </w:rPr>
        <w:t>CSBA PUBLICATIONS</w:t>
      </w:r>
    </w:p>
    <w:p w14:paraId="398F6539" w14:textId="77777777" w:rsidR="00FD3D96" w:rsidRDefault="00FD3D96" w:rsidP="00FD3D96">
      <w:pPr>
        <w:ind w:left="720"/>
        <w:rPr>
          <w:i/>
          <w:sz w:val="20"/>
        </w:rPr>
      </w:pPr>
      <w:r>
        <w:rPr>
          <w:i/>
          <w:sz w:val="20"/>
          <w:u w:val="single"/>
        </w:rPr>
        <w:t>The Brown Act: School Boards and Open Meeting Laws</w:t>
      </w:r>
      <w:r>
        <w:rPr>
          <w:i/>
          <w:sz w:val="20"/>
        </w:rPr>
        <w:t>, rev. 2005</w:t>
      </w:r>
    </w:p>
    <w:p w14:paraId="4D2B1BB1" w14:textId="77777777" w:rsidR="00FD3D96" w:rsidRDefault="00FD3D96" w:rsidP="00FD3D96">
      <w:pPr>
        <w:ind w:left="720"/>
        <w:rPr>
          <w:i/>
          <w:sz w:val="20"/>
        </w:rPr>
      </w:pPr>
      <w:r>
        <w:rPr>
          <w:i/>
          <w:sz w:val="20"/>
          <w:u w:val="single"/>
        </w:rPr>
        <w:t>Board Presidents' Handbook</w:t>
      </w:r>
      <w:r>
        <w:rPr>
          <w:i/>
          <w:sz w:val="20"/>
        </w:rPr>
        <w:t>, rev. 2002</w:t>
      </w:r>
    </w:p>
    <w:p w14:paraId="09D222EE" w14:textId="77777777" w:rsidR="00FD3D96" w:rsidRDefault="00FD3D96" w:rsidP="00FD3D96">
      <w:pPr>
        <w:ind w:left="720"/>
        <w:rPr>
          <w:i/>
          <w:sz w:val="20"/>
        </w:rPr>
      </w:pPr>
      <w:r>
        <w:rPr>
          <w:i/>
          <w:sz w:val="20"/>
          <w:u w:val="single"/>
        </w:rPr>
        <w:t xml:space="preserve">Maximizing School Board Governance: </w:t>
      </w:r>
      <w:proofErr w:type="spellStart"/>
      <w:r>
        <w:rPr>
          <w:i/>
          <w:sz w:val="20"/>
          <w:u w:val="single"/>
        </w:rPr>
        <w:t>Boardsmanship</w:t>
      </w:r>
      <w:proofErr w:type="spellEnd"/>
    </w:p>
    <w:p w14:paraId="5D92BED4" w14:textId="77777777" w:rsidR="00FD3D96" w:rsidRDefault="00FD3D96" w:rsidP="00FD3D96">
      <w:pPr>
        <w:ind w:left="720"/>
        <w:rPr>
          <w:i/>
          <w:sz w:val="20"/>
          <w:u w:val="single"/>
        </w:rPr>
      </w:pPr>
      <w:r>
        <w:rPr>
          <w:i/>
          <w:sz w:val="20"/>
          <w:u w:val="single"/>
        </w:rPr>
        <w:t>ATTORNEY GENERAL PUBLICATIONS</w:t>
      </w:r>
    </w:p>
    <w:p w14:paraId="61AFB7F6" w14:textId="77777777" w:rsidR="00FD3D96" w:rsidRDefault="00FD3D96" w:rsidP="00FD3D96">
      <w:pPr>
        <w:ind w:left="720"/>
        <w:rPr>
          <w:i/>
          <w:sz w:val="20"/>
        </w:rPr>
      </w:pPr>
      <w:r>
        <w:rPr>
          <w:i/>
          <w:sz w:val="20"/>
          <w:u w:val="single"/>
        </w:rPr>
        <w:t>The Brown Act: Open Meetings for Legislative Bodies</w:t>
      </w:r>
      <w:r>
        <w:rPr>
          <w:i/>
          <w:sz w:val="20"/>
        </w:rPr>
        <w:t>, 2003</w:t>
      </w:r>
    </w:p>
    <w:p w14:paraId="2D313641" w14:textId="77777777" w:rsidR="00FD3D96" w:rsidRDefault="00FD3D96" w:rsidP="00FD3D96">
      <w:pPr>
        <w:ind w:left="720"/>
        <w:rPr>
          <w:i/>
          <w:sz w:val="20"/>
          <w:u w:val="single"/>
        </w:rPr>
      </w:pPr>
      <w:r>
        <w:rPr>
          <w:i/>
          <w:sz w:val="20"/>
          <w:u w:val="single"/>
        </w:rPr>
        <w:t>WEB SITES</w:t>
      </w:r>
    </w:p>
    <w:p w14:paraId="53FB25F1" w14:textId="77777777" w:rsidR="00FD3D96" w:rsidRDefault="00FD3D96" w:rsidP="00FD3D96">
      <w:pPr>
        <w:ind w:left="720"/>
        <w:rPr>
          <w:i/>
          <w:sz w:val="20"/>
        </w:rPr>
      </w:pPr>
      <w:r>
        <w:rPr>
          <w:i/>
          <w:sz w:val="20"/>
        </w:rPr>
        <w:t xml:space="preserve">CSBA: http://www.csba.org </w:t>
      </w:r>
    </w:p>
    <w:p w14:paraId="64EB6F95" w14:textId="77777777" w:rsidR="00FD3D96" w:rsidRDefault="00FD3D96" w:rsidP="00FD3D96">
      <w:pPr>
        <w:ind w:left="720"/>
        <w:rPr>
          <w:i/>
          <w:sz w:val="20"/>
        </w:rPr>
      </w:pPr>
      <w:r>
        <w:rPr>
          <w:i/>
          <w:sz w:val="20"/>
        </w:rPr>
        <w:t>California Attorney General's Office: http://www.caag.state.ca.us</w:t>
      </w:r>
    </w:p>
    <w:p w14:paraId="37248996" w14:textId="77777777" w:rsidR="00FD3D96" w:rsidRDefault="00FD3D96" w:rsidP="00FD3D96">
      <w:pPr>
        <w:rPr>
          <w:rFonts w:eastAsia="MS Mincho"/>
          <w:i/>
          <w:sz w:val="20"/>
        </w:rPr>
      </w:pPr>
    </w:p>
    <w:p w14:paraId="0FBF0CE5" w14:textId="77777777" w:rsidR="00FD3D96" w:rsidRDefault="00FD3D96" w:rsidP="00FD3D96">
      <w:pPr>
        <w:rPr>
          <w:rFonts w:eastAsia="MS Mincho"/>
        </w:rPr>
      </w:pPr>
    </w:p>
    <w:p w14:paraId="2F5E7905" w14:textId="77777777" w:rsidR="00FD3D96" w:rsidRDefault="00FD3D96" w:rsidP="00FD3D96">
      <w:pPr>
        <w:rPr>
          <w:rFonts w:eastAsia="MS Mincho"/>
        </w:rPr>
      </w:pPr>
    </w:p>
    <w:p w14:paraId="565587C3" w14:textId="77777777" w:rsidR="00FD3D96" w:rsidRDefault="00FD3D96" w:rsidP="00FD3D96">
      <w:pPr>
        <w:rPr>
          <w:rFonts w:eastAsia="MS Mincho"/>
        </w:rPr>
      </w:pPr>
    </w:p>
    <w:p w14:paraId="2A46209A" w14:textId="77777777" w:rsidR="00FD3D96" w:rsidRDefault="00FD3D96" w:rsidP="00FD3D96">
      <w:pPr>
        <w:rPr>
          <w:rFonts w:eastAsia="MS Mincho"/>
        </w:rPr>
      </w:pPr>
    </w:p>
    <w:p w14:paraId="5F5D88D6" w14:textId="77777777" w:rsidR="00FD3D96" w:rsidRDefault="00FD3D96" w:rsidP="00FD3D96">
      <w:pPr>
        <w:rPr>
          <w:rFonts w:eastAsia="MS Mincho"/>
        </w:rPr>
      </w:pPr>
    </w:p>
    <w:p w14:paraId="2257723B" w14:textId="77777777" w:rsidR="00FD3D96" w:rsidRDefault="00FD3D96" w:rsidP="00FD3D96">
      <w:pPr>
        <w:rPr>
          <w:rFonts w:eastAsia="MS Mincho"/>
        </w:rPr>
      </w:pPr>
    </w:p>
    <w:p w14:paraId="0FC5F7E9" w14:textId="77777777" w:rsidR="00FD3D96" w:rsidRDefault="00FD3D96" w:rsidP="00FD3D96">
      <w:pPr>
        <w:rPr>
          <w:rFonts w:eastAsia="MS Mincho"/>
          <w:b/>
        </w:rPr>
      </w:pPr>
      <w:r>
        <w:rPr>
          <w:rFonts w:eastAsia="MS Mincho"/>
        </w:rPr>
        <w:t>Bylaw</w:t>
      </w:r>
      <w:r>
        <w:rPr>
          <w:rFonts w:eastAsia="MS Mincho"/>
        </w:rPr>
        <w:tab/>
      </w:r>
      <w:smartTag w:uri="urn:schemas-microsoft-com:office:smarttags" w:element="place">
        <w:smartTag w:uri="urn:schemas-microsoft-com:office:smarttags" w:element="PlaceName">
          <w:r>
            <w:rPr>
              <w:rFonts w:eastAsia="MS Mincho"/>
              <w:b/>
            </w:rPr>
            <w:t>CAPISTRANO-LAGUNA</w:t>
          </w:r>
        </w:smartTag>
        <w:r>
          <w:rPr>
            <w:rFonts w:eastAsia="MS Mincho"/>
            <w:b/>
          </w:rPr>
          <w:t xml:space="preserve"> </w:t>
        </w:r>
        <w:smartTag w:uri="urn:schemas-microsoft-com:office:smarttags" w:element="PlaceType">
          <w:r>
            <w:rPr>
              <w:rFonts w:eastAsia="MS Mincho"/>
              <w:b/>
            </w:rPr>
            <w:t>BEACH</w:t>
          </w:r>
        </w:smartTag>
      </w:smartTag>
      <w:r>
        <w:rPr>
          <w:rFonts w:eastAsia="MS Mincho"/>
          <w:b/>
        </w:rPr>
        <w:t xml:space="preserve"> ROP</w:t>
      </w:r>
    </w:p>
    <w:p w14:paraId="38C45B25" w14:textId="77777777" w:rsidR="00FD3D96" w:rsidRDefault="00FD3D96" w:rsidP="00FD3D96">
      <w:pPr>
        <w:rPr>
          <w:rFonts w:eastAsia="MS Mincho"/>
        </w:rPr>
      </w:pPr>
      <w:r>
        <w:rPr>
          <w:rFonts w:eastAsia="MS Mincho"/>
        </w:rPr>
        <w:t xml:space="preserve">adopted:  October 25, </w:t>
      </w:r>
      <w:proofErr w:type="gramStart"/>
      <w:r>
        <w:rPr>
          <w:rFonts w:eastAsia="MS Mincho"/>
        </w:rPr>
        <w:t>2007</w:t>
      </w:r>
      <w:proofErr w:type="gramEnd"/>
      <w:r>
        <w:rPr>
          <w:rFonts w:eastAsia="MS Mincho"/>
        </w:rPr>
        <w:tab/>
      </w:r>
      <w:smartTag w:uri="urn:schemas-microsoft-com:office:smarttags" w:element="place">
        <w:smartTag w:uri="urn:schemas-microsoft-com:office:smarttags" w:element="City">
          <w:r>
            <w:rPr>
              <w:rFonts w:eastAsia="MS Mincho"/>
            </w:rPr>
            <w:t>San Juan Capistrano</w:t>
          </w:r>
        </w:smartTag>
        <w:r>
          <w:rPr>
            <w:rFonts w:eastAsia="MS Mincho"/>
          </w:rPr>
          <w:t xml:space="preserve">, </w:t>
        </w:r>
        <w:smartTag w:uri="urn:schemas-microsoft-com:office:smarttags" w:element="State">
          <w:r>
            <w:rPr>
              <w:rFonts w:eastAsia="MS Mincho"/>
            </w:rPr>
            <w:t>California</w:t>
          </w:r>
        </w:smartTag>
      </w:smartTag>
    </w:p>
    <w:p w14:paraId="7096F815"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96"/>
    <w:rsid w:val="000F231F"/>
    <w:rsid w:val="00AF19D7"/>
    <w:rsid w:val="00FD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9376F83"/>
  <w15:chartTrackingRefBased/>
  <w15:docId w15:val="{E7F0F23B-1880-4733-B063-1A5B3C93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96"/>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2023-12-21T18:35:00Z</dcterms:created>
  <dcterms:modified xsi:type="dcterms:W3CDTF">2023-12-21T18:50:00Z</dcterms:modified>
</cp:coreProperties>
</file>